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</w:p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936615" cy="806577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06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</w:p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</w:p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</w:p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</w:p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</w:p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</w:p>
    <w:p w:rsidR="00CF6E1A" w:rsidRDefault="00CF6E1A" w:rsidP="00CF6E1A">
      <w:pPr>
        <w:autoSpaceDE w:val="0"/>
        <w:rPr>
          <w:b/>
          <w:sz w:val="32"/>
          <w:szCs w:val="32"/>
        </w:rPr>
      </w:pPr>
    </w:p>
    <w:p w:rsidR="00CF6E1A" w:rsidRDefault="00CF6E1A" w:rsidP="00D35F36">
      <w:pPr>
        <w:autoSpaceDE w:val="0"/>
        <w:jc w:val="center"/>
        <w:rPr>
          <w:b/>
          <w:sz w:val="32"/>
          <w:szCs w:val="32"/>
        </w:rPr>
      </w:pPr>
    </w:p>
    <w:p w:rsidR="00D35F36" w:rsidRDefault="00D35F36" w:rsidP="00D35F36">
      <w:pPr>
        <w:autoSpaceDE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 Пояснительная  записка</w:t>
      </w:r>
    </w:p>
    <w:p w:rsidR="00D35F36" w:rsidRDefault="00D35F36" w:rsidP="00D35F36">
      <w:pPr>
        <w:autoSpaceDE w:val="0"/>
        <w:rPr>
          <w:b/>
          <w:bCs/>
          <w:sz w:val="32"/>
          <w:szCs w:val="32"/>
        </w:rPr>
      </w:pPr>
    </w:p>
    <w:p w:rsidR="00D35F36" w:rsidRDefault="00D35F36" w:rsidP="00D35F36">
      <w:pPr>
        <w:autoSpaceDE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Нормативно-правовая база</w:t>
      </w:r>
    </w:p>
    <w:p w:rsidR="00D35F36" w:rsidRDefault="00D35F36" w:rsidP="00D35F36">
      <w:pPr>
        <w:numPr>
          <w:ilvl w:val="0"/>
          <w:numId w:val="1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Федеральный закон от 29 декабря 2012 г. N 273-ФЗ «Об образовании в Российской Федерации»</w:t>
      </w:r>
    </w:p>
    <w:p w:rsidR="00D35F36" w:rsidRDefault="00D35F36" w:rsidP="00D35F36">
      <w:pPr>
        <w:numPr>
          <w:ilvl w:val="0"/>
          <w:numId w:val="1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(Зарегистрирован в Минюсте России 02.02.2016 № 40937). </w:t>
      </w:r>
    </w:p>
    <w:p w:rsidR="00D35F36" w:rsidRDefault="00D35F36" w:rsidP="00D35F36">
      <w:pPr>
        <w:numPr>
          <w:ilvl w:val="0"/>
          <w:numId w:val="1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Письмо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12.05.2011 года №03-296 «Об организации внеурочной деятельности при введении федерального  государственного стандарта основного общего образования»;</w:t>
      </w:r>
    </w:p>
    <w:p w:rsidR="00D35F36" w:rsidRDefault="00D35F36" w:rsidP="00D35F36">
      <w:pPr>
        <w:numPr>
          <w:ilvl w:val="0"/>
          <w:numId w:val="1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Письмо  Министерства образования и науки Российской Федерации от                14 декабря 2015 г. № 09–3564 «О внеурочной деятельности и реализации дополнительных общеобразовательных программ»,</w:t>
      </w:r>
    </w:p>
    <w:p w:rsidR="00D35F36" w:rsidRDefault="00D35F36" w:rsidP="00D35F36">
      <w:pPr>
        <w:numPr>
          <w:ilvl w:val="0"/>
          <w:numId w:val="1"/>
        </w:numPr>
        <w:autoSpaceDE w:val="0"/>
        <w:rPr>
          <w:sz w:val="28"/>
          <w:szCs w:val="28"/>
        </w:rPr>
      </w:pPr>
      <w:r>
        <w:rPr>
          <w:sz w:val="28"/>
          <w:szCs w:val="28"/>
        </w:rPr>
        <w:t>Образовательной программы  ООО  МОУ Новоуренской СШ (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школы № 96  от 30.08.2019г.)</w:t>
      </w:r>
    </w:p>
    <w:p w:rsidR="00D35F36" w:rsidRDefault="00D35F36" w:rsidP="00D35F36">
      <w:pPr>
        <w:numPr>
          <w:ilvl w:val="0"/>
          <w:numId w:val="1"/>
        </w:numPr>
        <w:autoSpaceDE w:val="0"/>
        <w:rPr>
          <w:sz w:val="28"/>
          <w:szCs w:val="28"/>
        </w:rPr>
      </w:pPr>
    </w:p>
    <w:p w:rsidR="00D35F36" w:rsidRDefault="00D35F36" w:rsidP="00D35F36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Место курса в </w:t>
      </w:r>
      <w:r>
        <w:rPr>
          <w:b/>
          <w:sz w:val="32"/>
          <w:szCs w:val="32"/>
        </w:rPr>
        <w:t>плане внеурочной деятельности</w:t>
      </w:r>
    </w:p>
    <w:p w:rsidR="00D35F36" w:rsidRDefault="00D35F36" w:rsidP="00D35F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На занятия отводится 1 час в неделю в рамках внеурочной деятельности, предусмотренной ФГОС ООО, в год 34 часа</w:t>
      </w:r>
    </w:p>
    <w:p w:rsidR="00D35F36" w:rsidRDefault="00D35F36" w:rsidP="00D35F36">
      <w:pPr>
        <w:rPr>
          <w:b/>
          <w:sz w:val="28"/>
          <w:szCs w:val="28"/>
        </w:rPr>
      </w:pPr>
    </w:p>
    <w:p w:rsidR="00D35F36" w:rsidRDefault="00D35F36" w:rsidP="00D35F3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Цель внеурочной деятельности: </w:t>
      </w:r>
      <w:r>
        <w:rPr>
          <w:bCs/>
          <w:sz w:val="28"/>
          <w:szCs w:val="28"/>
        </w:rPr>
        <w:t>а</w:t>
      </w:r>
      <w:r>
        <w:rPr>
          <w:sz w:val="28"/>
          <w:szCs w:val="28"/>
        </w:rPr>
        <w:t>ктуализировать процесс профессионального самоопределения учащихся за счёт специальной организации их деятельности, включающей получение знаний о себе, о мире профессионального труда; развить у учащихся способности к профессиональной адаптации в современных социально-экономических условиях.</w:t>
      </w:r>
    </w:p>
    <w:p w:rsidR="00D35F36" w:rsidRDefault="00D35F36" w:rsidP="00D35F36">
      <w:pPr>
        <w:rPr>
          <w:b/>
          <w:sz w:val="28"/>
          <w:szCs w:val="28"/>
        </w:rPr>
      </w:pPr>
    </w:p>
    <w:p w:rsidR="00D35F36" w:rsidRDefault="00D35F36" w:rsidP="00D35F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 внеурочной деятельности: </w:t>
      </w:r>
    </w:p>
    <w:p w:rsidR="00D35F36" w:rsidRDefault="00D35F36" w:rsidP="00D35F36">
      <w:pPr>
        <w:numPr>
          <w:ilvl w:val="0"/>
          <w:numId w:val="2"/>
        </w:numPr>
        <w:tabs>
          <w:tab w:val="num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дать учащимся представления об основных направлениях работы по профессиональному самоопределению, выбору профессии в условиях современного рынка труда и рыночных отношений;</w:t>
      </w:r>
    </w:p>
    <w:p w:rsidR="00D35F36" w:rsidRDefault="00D35F36" w:rsidP="00D35F36">
      <w:pPr>
        <w:numPr>
          <w:ilvl w:val="0"/>
          <w:numId w:val="2"/>
        </w:numPr>
        <w:tabs>
          <w:tab w:val="num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научить </w:t>
      </w:r>
      <w:proofErr w:type="gramStart"/>
      <w:r>
        <w:rPr>
          <w:sz w:val="28"/>
          <w:szCs w:val="28"/>
        </w:rPr>
        <w:t>реально</w:t>
      </w:r>
      <w:proofErr w:type="gramEnd"/>
      <w:r>
        <w:rPr>
          <w:sz w:val="28"/>
          <w:szCs w:val="28"/>
        </w:rPr>
        <w:t xml:space="preserve"> оценивать свои  способности и экономическую ситуацию на современном рынке труда;</w:t>
      </w:r>
    </w:p>
    <w:p w:rsidR="00D35F36" w:rsidRDefault="00D35F36" w:rsidP="00D35F36">
      <w:pPr>
        <w:numPr>
          <w:ilvl w:val="0"/>
          <w:numId w:val="2"/>
        </w:numPr>
        <w:tabs>
          <w:tab w:val="num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положительное отношение к самому себе, осознание своей индивидуальности, уверенность в своих силах применительно к реализации себя в будущей профессии;</w:t>
      </w:r>
    </w:p>
    <w:p w:rsidR="00D35F36" w:rsidRDefault="00D35F36" w:rsidP="00D35F36">
      <w:pPr>
        <w:numPr>
          <w:ilvl w:val="0"/>
          <w:numId w:val="2"/>
        </w:numPr>
        <w:tabs>
          <w:tab w:val="num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повысить уровень психологической компетенции учащихся, способствовать успешной их социализации, приобретению ими навыков самопознания и профессионального самоопределения, умения планировать свою профессиональную карьеру, исходя из своих индивидуальных особенностей, а также -  спроса рынка труда;</w:t>
      </w:r>
    </w:p>
    <w:p w:rsidR="00D35F36" w:rsidRDefault="00D35F36" w:rsidP="00D35F36">
      <w:pPr>
        <w:numPr>
          <w:ilvl w:val="0"/>
          <w:numId w:val="2"/>
        </w:numPr>
        <w:tabs>
          <w:tab w:val="num" w:pos="284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оказать морально-эмоциональную поддержку самоопределяющимся подросткам.</w:t>
      </w:r>
    </w:p>
    <w:p w:rsidR="00D35F36" w:rsidRDefault="00D35F36" w:rsidP="00D35F36">
      <w:pPr>
        <w:jc w:val="center"/>
        <w:rPr>
          <w:b/>
          <w:sz w:val="32"/>
          <w:szCs w:val="32"/>
        </w:rPr>
      </w:pPr>
    </w:p>
    <w:p w:rsidR="00D35F36" w:rsidRDefault="00D35F36" w:rsidP="00D35F3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Личностные и </w:t>
      </w:r>
      <w:proofErr w:type="spellStart"/>
      <w:r>
        <w:rPr>
          <w:b/>
          <w:sz w:val="32"/>
          <w:szCs w:val="32"/>
        </w:rPr>
        <w:t>метапредметные</w:t>
      </w:r>
      <w:proofErr w:type="spellEnd"/>
      <w:r>
        <w:rPr>
          <w:b/>
          <w:sz w:val="32"/>
          <w:szCs w:val="32"/>
        </w:rPr>
        <w:t xml:space="preserve"> результаты</w:t>
      </w:r>
    </w:p>
    <w:p w:rsidR="00D35F36" w:rsidRDefault="00D35F36" w:rsidP="00D35F36">
      <w:pPr>
        <w:autoSpaceDE w:val="0"/>
        <w:rPr>
          <w:b/>
          <w:sz w:val="28"/>
          <w:szCs w:val="28"/>
        </w:rPr>
      </w:pPr>
    </w:p>
    <w:p w:rsidR="00D35F36" w:rsidRDefault="00D35F36" w:rsidP="00D35F36">
      <w:pPr>
        <w:pStyle w:val="a7"/>
        <w:suppressAutoHyphens w:val="0"/>
        <w:spacing w:after="0"/>
        <w:jc w:val="both"/>
        <w:rPr>
          <w:rFonts w:ascii="Times New Roman" w:hAnsi="Times New Roman" w:cs="Times New Roman"/>
        </w:rPr>
      </w:pPr>
      <w:r>
        <w:rPr>
          <w:b/>
          <w:sz w:val="28"/>
          <w:szCs w:val="28"/>
        </w:rPr>
        <w:t>Личностным результатом</w:t>
      </w:r>
    </w:p>
    <w:p w:rsidR="00D35F36" w:rsidRDefault="00D35F36" w:rsidP="00D35F36">
      <w:pPr>
        <w:pStyle w:val="a7"/>
        <w:numPr>
          <w:ilvl w:val="0"/>
          <w:numId w:val="3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Развитие познавательных интересов.</w:t>
      </w:r>
    </w:p>
    <w:p w:rsidR="00D35F36" w:rsidRDefault="00D35F36" w:rsidP="00D35F36">
      <w:pPr>
        <w:pStyle w:val="a7"/>
        <w:numPr>
          <w:ilvl w:val="0"/>
          <w:numId w:val="3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Желание приобретать новые знания, умения, совершенствовать имеющиеся.</w:t>
      </w:r>
    </w:p>
    <w:p w:rsidR="00D35F36" w:rsidRDefault="00D35F36" w:rsidP="00D35F36">
      <w:pPr>
        <w:pStyle w:val="a7"/>
        <w:numPr>
          <w:ilvl w:val="0"/>
          <w:numId w:val="3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Осознавать свои трудности и стремиться к их преодолению.</w:t>
      </w:r>
    </w:p>
    <w:p w:rsidR="00D35F36" w:rsidRDefault="00D35F36" w:rsidP="00D35F36">
      <w:pPr>
        <w:pStyle w:val="a7"/>
        <w:numPr>
          <w:ilvl w:val="0"/>
          <w:numId w:val="3"/>
        </w:numPr>
        <w:suppressAutoHyphens w:val="0"/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Осваивать новые виды деятельности, участвовать в творческом, созидательном процессе.</w:t>
      </w:r>
    </w:p>
    <w:p w:rsidR="00D35F36" w:rsidRDefault="00D35F36" w:rsidP="00D35F36">
      <w:pPr>
        <w:pStyle w:val="a7"/>
        <w:numPr>
          <w:ilvl w:val="0"/>
          <w:numId w:val="3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Осознание себя как индивидуальности и одновременно как члена общества.</w:t>
      </w:r>
    </w:p>
    <w:p w:rsidR="00D35F36" w:rsidRDefault="00D35F36" w:rsidP="00D35F36">
      <w:pPr>
        <w:pStyle w:val="a7"/>
        <w:numPr>
          <w:ilvl w:val="0"/>
          <w:numId w:val="3"/>
        </w:numPr>
        <w:suppressAutoHyphens w:val="0"/>
        <w:spacing w:after="0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Признание для себя общепринятых морально-этических норм, способность к самооценке своих действий, поступков.</w:t>
      </w:r>
    </w:p>
    <w:p w:rsidR="00D35F36" w:rsidRDefault="00D35F36" w:rsidP="00D35F36">
      <w:pPr>
        <w:spacing w:line="240" w:lineRule="atLeast"/>
        <w:rPr>
          <w:b/>
          <w:bCs/>
          <w:sz w:val="28"/>
          <w:szCs w:val="28"/>
        </w:rPr>
      </w:pPr>
    </w:p>
    <w:p w:rsidR="00D35F36" w:rsidRDefault="00D35F36" w:rsidP="00D35F36">
      <w:pPr>
        <w:spacing w:line="240" w:lineRule="atLeas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Метапредметные</w:t>
      </w:r>
      <w:proofErr w:type="spellEnd"/>
      <w:r>
        <w:rPr>
          <w:b/>
          <w:bCs/>
          <w:sz w:val="28"/>
          <w:szCs w:val="28"/>
        </w:rPr>
        <w:t xml:space="preserve"> результаты </w:t>
      </w:r>
      <w:r>
        <w:rPr>
          <w:bCs/>
          <w:sz w:val="28"/>
          <w:szCs w:val="28"/>
        </w:rPr>
        <w:t>достигаются путем формирования  у обучающихся универсальных учебных действий (УУД)</w:t>
      </w:r>
      <w:r>
        <w:rPr>
          <w:b/>
          <w:bCs/>
          <w:sz w:val="28"/>
          <w:szCs w:val="28"/>
        </w:rPr>
        <w:t>.</w:t>
      </w:r>
    </w:p>
    <w:p w:rsidR="00D35F36" w:rsidRDefault="00D35F36" w:rsidP="00D35F36">
      <w:pPr>
        <w:pStyle w:val="a4"/>
        <w:shd w:val="clear" w:color="auto" w:fill="FFFFFF"/>
        <w:spacing w:before="0" w:beforeAutospacing="0" w:after="20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Регулятивные УУД</w:t>
      </w:r>
      <w:r>
        <w:rPr>
          <w:sz w:val="28"/>
          <w:szCs w:val="28"/>
        </w:rPr>
        <w:t>: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35F36" w:rsidRDefault="00D35F36" w:rsidP="00D35F3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Объяснять смысл своих целей</w:t>
      </w:r>
    </w:p>
    <w:p w:rsidR="00D35F36" w:rsidRDefault="00D35F36" w:rsidP="00D35F3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Составлять план действий по решению проблемы (задачи)</w:t>
      </w:r>
    </w:p>
    <w:p w:rsidR="00D35F36" w:rsidRDefault="00D35F36" w:rsidP="00D35F3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действия по реализации плана</w:t>
      </w:r>
    </w:p>
    <w:p w:rsidR="00D35F36" w:rsidRDefault="00D35F36" w:rsidP="00D35F3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Соотносить результат своей деятельности с целью и оценивать его.</w:t>
      </w:r>
    </w:p>
    <w:p w:rsidR="00D35F36" w:rsidRDefault="00D35F36" w:rsidP="00D35F36">
      <w:pPr>
        <w:spacing w:line="240" w:lineRule="atLeast"/>
        <w:rPr>
          <w:sz w:val="28"/>
          <w:szCs w:val="28"/>
        </w:rPr>
      </w:pPr>
    </w:p>
    <w:p w:rsidR="00D35F36" w:rsidRDefault="00D35F36" w:rsidP="00D35F36">
      <w:pPr>
        <w:shd w:val="clear" w:color="auto" w:fill="FFFFFF"/>
        <w:rPr>
          <w:rFonts w:ascii="yandex-sans" w:hAnsi="yandex-sans"/>
          <w:color w:val="000000"/>
          <w:sz w:val="30"/>
          <w:szCs w:val="30"/>
        </w:rPr>
      </w:pPr>
      <w:r>
        <w:rPr>
          <w:b/>
          <w:bCs/>
          <w:sz w:val="28"/>
          <w:szCs w:val="28"/>
        </w:rPr>
        <w:t>Познавательные УУД:</w:t>
      </w:r>
      <w:r>
        <w:rPr>
          <w:rFonts w:ascii="yandex-sans" w:hAnsi="yandex-sans"/>
          <w:color w:val="000000"/>
          <w:sz w:val="30"/>
          <w:szCs w:val="30"/>
        </w:rPr>
        <w:t xml:space="preserve"> </w:t>
      </w:r>
    </w:p>
    <w:p w:rsidR="00D35F36" w:rsidRDefault="00D35F36" w:rsidP="00D35F36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Извлекать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информацию. Ориентироваться в своей системе знаний и осознавать необходимость нового знания.</w:t>
      </w:r>
    </w:p>
    <w:p w:rsidR="00D35F36" w:rsidRDefault="00D35F36" w:rsidP="00D35F36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Перерабатывать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информацию (анализировать, обобщать, классифицировать, сравнивать, выделять причины и следствия) для получения необходимого результата — в том числе и для создания нового продукта</w:t>
      </w:r>
    </w:p>
    <w:p w:rsidR="00D35F36" w:rsidRDefault="00D35F36" w:rsidP="00D35F36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Преобразовывать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информацию из одной формы в другую (текст, таблица, схема, график, иллюстрация и др.) и выбирать наиболее удобную для себя форму.</w:t>
      </w:r>
    </w:p>
    <w:p w:rsidR="00D35F36" w:rsidRDefault="00D35F36" w:rsidP="00D35F36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Работая с информацией, уметь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передавать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её содержание в сжатом или развёрнутом</w:t>
      </w:r>
      <w:r>
        <w:rPr>
          <w:color w:val="000000"/>
          <w:sz w:val="28"/>
          <w:szCs w:val="28"/>
        </w:rPr>
        <w:br/>
        <w:t>виде, составлять план текста, тезисы, конспект и схемы</w:t>
      </w:r>
    </w:p>
    <w:p w:rsidR="00D35F36" w:rsidRDefault="00D35F36" w:rsidP="00D35F36">
      <w:pPr>
        <w:rPr>
          <w:b/>
          <w:bCs/>
          <w:sz w:val="28"/>
          <w:szCs w:val="28"/>
        </w:rPr>
      </w:pPr>
    </w:p>
    <w:p w:rsidR="00D35F36" w:rsidRDefault="00D35F36" w:rsidP="00D35F36">
      <w:pPr>
        <w:shd w:val="clear" w:color="auto" w:fill="FFFFFF"/>
        <w:rPr>
          <w:rFonts w:ascii="yandex-sans" w:hAnsi="yandex-sans"/>
          <w:color w:val="000000"/>
          <w:sz w:val="30"/>
          <w:szCs w:val="30"/>
        </w:rPr>
      </w:pPr>
      <w:r>
        <w:rPr>
          <w:b/>
          <w:bCs/>
          <w:sz w:val="28"/>
          <w:szCs w:val="28"/>
        </w:rPr>
        <w:t xml:space="preserve">Коммуникативные УУД: </w:t>
      </w:r>
    </w:p>
    <w:p w:rsidR="00D35F36" w:rsidRDefault="00D35F36" w:rsidP="00D35F36">
      <w:pPr>
        <w:numPr>
          <w:ilvl w:val="0"/>
          <w:numId w:val="6"/>
        </w:numPr>
        <w:shd w:val="clear" w:color="auto" w:fill="FFFFFF"/>
        <w:rPr>
          <w:rFonts w:ascii="yandex-sans" w:hAnsi="yandex-sans"/>
          <w:color w:val="000000"/>
          <w:sz w:val="30"/>
          <w:szCs w:val="30"/>
        </w:rPr>
      </w:pPr>
      <w:r>
        <w:rPr>
          <w:rFonts w:ascii="yandex-sans" w:hAnsi="yandex-sans"/>
          <w:color w:val="000000"/>
          <w:sz w:val="30"/>
          <w:szCs w:val="30"/>
        </w:rPr>
        <w:t>обеспечивают социальную компетентность и учёт позиции других людей, партнёров по общению или деятельности;</w:t>
      </w:r>
    </w:p>
    <w:p w:rsidR="00D35F36" w:rsidRDefault="00D35F36" w:rsidP="00D35F36">
      <w:pPr>
        <w:numPr>
          <w:ilvl w:val="0"/>
          <w:numId w:val="6"/>
        </w:numPr>
        <w:shd w:val="clear" w:color="auto" w:fill="FFFFFF"/>
        <w:rPr>
          <w:rFonts w:ascii="yandex-sans" w:hAnsi="yandex-sans"/>
          <w:color w:val="000000"/>
          <w:sz w:val="30"/>
          <w:szCs w:val="30"/>
        </w:rPr>
      </w:pPr>
      <w:r>
        <w:rPr>
          <w:rFonts w:ascii="yandex-sans" w:hAnsi="yandex-sans"/>
          <w:color w:val="000000"/>
          <w:sz w:val="30"/>
          <w:szCs w:val="30"/>
        </w:rPr>
        <w:t>умение слушать и вступать в диалог; участвовать в коллективном обсуждении проблем;</w:t>
      </w:r>
    </w:p>
    <w:p w:rsidR="00D35F36" w:rsidRPr="00CF6E1A" w:rsidRDefault="00D35F36" w:rsidP="00CF6E1A">
      <w:pPr>
        <w:numPr>
          <w:ilvl w:val="0"/>
          <w:numId w:val="6"/>
        </w:numPr>
        <w:shd w:val="clear" w:color="auto" w:fill="FFFFFF"/>
        <w:rPr>
          <w:rFonts w:ascii="yandex-sans" w:hAnsi="yandex-sans"/>
          <w:color w:val="000000"/>
          <w:sz w:val="30"/>
          <w:szCs w:val="30"/>
        </w:rPr>
      </w:pPr>
      <w:r>
        <w:rPr>
          <w:rFonts w:ascii="yandex-sans" w:hAnsi="yandex-sans"/>
          <w:color w:val="000000"/>
          <w:sz w:val="30"/>
          <w:szCs w:val="30"/>
        </w:rPr>
        <w:t>интегрироваться в группу сверстников и строить продуктивное взаимодействие и сотрудничество со сверстниками и взрослыми.</w:t>
      </w:r>
    </w:p>
    <w:p w:rsidR="00D35F36" w:rsidRDefault="00D35F36" w:rsidP="00D35F36">
      <w:pPr>
        <w:spacing w:line="240" w:lineRule="atLeast"/>
        <w:rPr>
          <w:b/>
          <w:sz w:val="32"/>
          <w:szCs w:val="32"/>
        </w:rPr>
      </w:pPr>
    </w:p>
    <w:p w:rsidR="00D35F36" w:rsidRDefault="00D35F36" w:rsidP="00D35F3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proofErr w:type="spellStart"/>
      <w:r>
        <w:rPr>
          <w:b/>
          <w:sz w:val="28"/>
          <w:szCs w:val="28"/>
        </w:rPr>
        <w:t>Учебно</w:t>
      </w:r>
      <w:proofErr w:type="spellEnd"/>
      <w:r>
        <w:rPr>
          <w:b/>
          <w:sz w:val="28"/>
          <w:szCs w:val="28"/>
        </w:rPr>
        <w:t xml:space="preserve"> - тематический план курса внеурочной деятельности                     « Основы профессионального  самоопределения »</w:t>
      </w:r>
    </w:p>
    <w:p w:rsidR="00D35F36" w:rsidRDefault="00D35F36" w:rsidP="00D35F36">
      <w:pPr>
        <w:spacing w:line="240" w:lineRule="atLeast"/>
        <w:jc w:val="center"/>
        <w:rPr>
          <w:b/>
          <w:sz w:val="16"/>
          <w:szCs w:val="16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4140"/>
        <w:gridCol w:w="1440"/>
        <w:gridCol w:w="1564"/>
        <w:gridCol w:w="1676"/>
      </w:tblGrid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Практика</w:t>
            </w:r>
          </w:p>
        </w:tc>
      </w:tr>
      <w:tr w:rsidR="00D35F36" w:rsidTr="00D35F36"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 Основы жизненного и профессионального самоопределения (11 часов)</w:t>
            </w:r>
          </w:p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Введение.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Современный рынок труда. Рынок профессий.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Мир профессий.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Анализ профессий.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Правила выбора профессии.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35F36" w:rsidTr="00D35F36"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2.  </w:t>
            </w:r>
            <w:proofErr w:type="gramStart"/>
            <w:r>
              <w:rPr>
                <w:b/>
                <w:sz w:val="28"/>
                <w:szCs w:val="28"/>
              </w:rPr>
              <w:t>Человек и профессия  16 часов)</w:t>
            </w:r>
            <w:proofErr w:type="gramEnd"/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 важные качества и успешность в профессиональной деятельности.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Знакомство с </w:t>
            </w:r>
            <w:proofErr w:type="spellStart"/>
            <w:r>
              <w:rPr>
                <w:b/>
                <w:bCs/>
                <w:sz w:val="28"/>
                <w:szCs w:val="28"/>
              </w:rPr>
              <w:t>профессиограммой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8.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Мотивы и факторы в профессиональном самоопределении.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9.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Типичные ошибки и трудности при выборе профессии.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Здоровье и выбор профессии.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Личность.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Представление о себе.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Способности, условия их проявления и развития.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14.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Темперамент в профессиональном становлении личности.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35F36" w:rsidTr="00D35F36">
        <w:trPr>
          <w:trHeight w:val="399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. Слагаемые успеха в профессиональном самоопределении  (7 часов)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Планирование профессиональной карьеры. Личный профессиональный план.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Пути получения профессии.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Защита профессий. </w:t>
            </w:r>
          </w:p>
          <w:p w:rsidR="00D35F36" w:rsidRDefault="00D35F36">
            <w:pPr>
              <w:rPr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 готовности к выбору профессии.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35F36" w:rsidTr="00D35F36">
        <w:trPr>
          <w:trHeight w:val="39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D35F36" w:rsidRDefault="00D35F36" w:rsidP="00D35F36">
      <w:pPr>
        <w:rPr>
          <w:sz w:val="28"/>
          <w:szCs w:val="28"/>
        </w:rPr>
      </w:pPr>
    </w:p>
    <w:p w:rsidR="00D35F36" w:rsidRDefault="00D35F36" w:rsidP="00D35F36">
      <w:pPr>
        <w:jc w:val="center"/>
        <w:rPr>
          <w:b/>
          <w:sz w:val="28"/>
          <w:szCs w:val="28"/>
        </w:rPr>
      </w:pPr>
    </w:p>
    <w:p w:rsidR="00D35F36" w:rsidRDefault="00D35F36" w:rsidP="00D35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СОДЕРЖАНИЕ ПРОГРАММЫ</w:t>
      </w:r>
    </w:p>
    <w:p w:rsidR="00D35F36" w:rsidRDefault="00D35F36" w:rsidP="00D35F36">
      <w:pPr>
        <w:jc w:val="center"/>
        <w:rPr>
          <w:b/>
          <w:sz w:val="28"/>
          <w:szCs w:val="28"/>
        </w:rPr>
      </w:pPr>
    </w:p>
    <w:p w:rsidR="00D35F36" w:rsidRDefault="00D35F36" w:rsidP="00D35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Основы жизненного и профессионального самоопределения (11ч.)</w:t>
      </w: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Введение. </w:t>
      </w:r>
      <w:r>
        <w:rPr>
          <w:sz w:val="28"/>
          <w:szCs w:val="28"/>
        </w:rPr>
        <w:t xml:space="preserve"> Цели и задачи курса. Содержание, специфика занятий по психологическим основам выбора профессии. Содержание активного профессионального самоопределения в современных условиях. Постановка проблемы: ситуация выбора. 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Современный рынок труда. Рынок профессий. </w:t>
      </w:r>
      <w:r>
        <w:rPr>
          <w:sz w:val="28"/>
          <w:szCs w:val="28"/>
        </w:rPr>
        <w:t>Понятие рынка труда. Условия формирования современного рынка труда. Понятие рынка профессий. Изменения в мире профессий. Престижные профессии. Проблема выбора. Ситуация на рынке труда. Требования к профессионалу.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познавательная деятельность, проблемно-ценностное общение, </w:t>
      </w:r>
      <w:proofErr w:type="spellStart"/>
      <w:r>
        <w:rPr>
          <w:bCs/>
          <w:sz w:val="28"/>
          <w:szCs w:val="28"/>
        </w:rPr>
        <w:t>досугово-развлекательная</w:t>
      </w:r>
      <w:proofErr w:type="spellEnd"/>
      <w:r>
        <w:rPr>
          <w:bCs/>
          <w:sz w:val="28"/>
          <w:szCs w:val="28"/>
        </w:rPr>
        <w:t xml:space="preserve"> деятельность.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Мир профессий.</w:t>
      </w:r>
      <w:r>
        <w:rPr>
          <w:sz w:val="28"/>
          <w:szCs w:val="28"/>
        </w:rPr>
        <w:t xml:space="preserve"> Многообразие мира профессий. Работа и профессия. Общие понятия профессии, специальности, должности, квалификации.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общение, игровая деятельность.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Анализ профессий.</w:t>
      </w:r>
      <w:r>
        <w:rPr>
          <w:sz w:val="28"/>
          <w:szCs w:val="28"/>
        </w:rPr>
        <w:t xml:space="preserve"> Классификация профессий. Основные признаки профессиональной деятельности как обобщённые качества, характеризующие виды профессионального труда. Типы, классы, отделы, группы профессий. Формула профессии.</w:t>
      </w:r>
    </w:p>
    <w:p w:rsidR="00D35F36" w:rsidRDefault="00D35F36" w:rsidP="00D35F36">
      <w:pPr>
        <w:ind w:firstLine="426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Вид деятельности: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познавательная деятельность, проблемно-ценностное общение, игровая деятельность, </w:t>
      </w:r>
      <w:proofErr w:type="spellStart"/>
      <w:r>
        <w:rPr>
          <w:sz w:val="28"/>
          <w:szCs w:val="28"/>
        </w:rPr>
        <w:t>досугово-развлекательная</w:t>
      </w:r>
      <w:proofErr w:type="spellEnd"/>
      <w:r>
        <w:rPr>
          <w:sz w:val="28"/>
          <w:szCs w:val="28"/>
        </w:rPr>
        <w:t xml:space="preserve"> деятельность. 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 выбора профессии.</w:t>
      </w:r>
      <w:r>
        <w:rPr>
          <w:sz w:val="28"/>
          <w:szCs w:val="28"/>
        </w:rPr>
        <w:t xml:space="preserve"> ''Хочу'' – интересы, склонности, профессиональная направленность личности. ''Могу'' – личностные (физиологические и психологические) возможности. Общие представления о способностях. ''Надо'' – информация о рынке труда. Формула оптимального выбора профессии.</w:t>
      </w:r>
    </w:p>
    <w:p w:rsidR="00D35F36" w:rsidRDefault="00D35F36" w:rsidP="00D35F36">
      <w:pPr>
        <w:ind w:firstLine="426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Вид деятельности:</w:t>
      </w:r>
      <w:r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познавательная деятельность, проблемно-ценностное общение, игровая деятельность, </w:t>
      </w:r>
      <w:proofErr w:type="spellStart"/>
      <w:r>
        <w:rPr>
          <w:iCs/>
          <w:sz w:val="28"/>
          <w:szCs w:val="28"/>
        </w:rPr>
        <w:t>досугово-развлекательная</w:t>
      </w:r>
      <w:proofErr w:type="spellEnd"/>
      <w:r>
        <w:rPr>
          <w:iCs/>
          <w:sz w:val="28"/>
          <w:szCs w:val="28"/>
        </w:rPr>
        <w:t xml:space="preserve"> деятельность.</w:t>
      </w:r>
    </w:p>
    <w:p w:rsidR="00D35F36" w:rsidRDefault="00D35F36" w:rsidP="00D35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Человек и профессия  (16 ч.)</w:t>
      </w:r>
    </w:p>
    <w:p w:rsidR="00D35F36" w:rsidRDefault="00D35F36" w:rsidP="00D35F36">
      <w:pPr>
        <w:jc w:val="center"/>
        <w:rPr>
          <w:b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Профессионально важные качества и успешность в профессиональной деятельности. </w:t>
      </w:r>
      <w:r>
        <w:rPr>
          <w:sz w:val="28"/>
          <w:szCs w:val="28"/>
        </w:rPr>
        <w:t>Профессиональная пригодность. Профессиональная непригодность. Профессионально важные качества (ПВК). Специфические и неспецифические ПВК. Требования к профессионалу. ПВК для каждого типа профессий.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познавательная деятельность, проблемно-ценностное общение, игровая деятельность, </w:t>
      </w:r>
      <w:proofErr w:type="spellStart"/>
      <w:r>
        <w:rPr>
          <w:bCs/>
          <w:sz w:val="28"/>
          <w:szCs w:val="28"/>
        </w:rPr>
        <w:t>досугово-развлекательная</w:t>
      </w:r>
      <w:proofErr w:type="spellEnd"/>
      <w:r>
        <w:rPr>
          <w:bCs/>
          <w:sz w:val="28"/>
          <w:szCs w:val="28"/>
        </w:rPr>
        <w:t xml:space="preserve"> деятельность. 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Знакомство с </w:t>
      </w:r>
      <w:proofErr w:type="spellStart"/>
      <w:r>
        <w:rPr>
          <w:b/>
          <w:bCs/>
          <w:sz w:val="28"/>
          <w:szCs w:val="28"/>
        </w:rPr>
        <w:t>профессиограммой</w:t>
      </w:r>
      <w:proofErr w:type="spellEnd"/>
      <w:r>
        <w:rPr>
          <w:sz w:val="28"/>
          <w:szCs w:val="28"/>
        </w:rPr>
        <w:t xml:space="preserve">. Понятие </w:t>
      </w:r>
      <w:proofErr w:type="spellStart"/>
      <w:r>
        <w:rPr>
          <w:sz w:val="28"/>
          <w:szCs w:val="28"/>
        </w:rPr>
        <w:t>профессиограммы</w:t>
      </w:r>
      <w:proofErr w:type="spellEnd"/>
      <w:r>
        <w:rPr>
          <w:sz w:val="28"/>
          <w:szCs w:val="28"/>
        </w:rPr>
        <w:t xml:space="preserve">. Схема построения </w:t>
      </w:r>
      <w:proofErr w:type="spellStart"/>
      <w:r>
        <w:rPr>
          <w:sz w:val="28"/>
          <w:szCs w:val="28"/>
        </w:rPr>
        <w:t>профессиограммы</w:t>
      </w:r>
      <w:proofErr w:type="spellEnd"/>
      <w:r>
        <w:rPr>
          <w:sz w:val="28"/>
          <w:szCs w:val="28"/>
        </w:rPr>
        <w:t>.</w:t>
      </w:r>
    </w:p>
    <w:p w:rsidR="00D35F36" w:rsidRDefault="00D35F36" w:rsidP="00D35F36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  <w:r>
        <w:rPr>
          <w:b/>
          <w:bCs/>
          <w:sz w:val="28"/>
          <w:szCs w:val="28"/>
        </w:rPr>
        <w:t xml:space="preserve"> 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Мотивы и факторы в профессиональном самоопределении. </w:t>
      </w:r>
      <w:r>
        <w:rPr>
          <w:sz w:val="28"/>
          <w:szCs w:val="28"/>
        </w:rPr>
        <w:t xml:space="preserve"> Понятие мотива. Виды мотивов. Факторы, влияющие на выбор профессии. Внешние и внутренние факторы.</w:t>
      </w:r>
    </w:p>
    <w:p w:rsidR="00D35F36" w:rsidRDefault="00D35F36" w:rsidP="00D35F36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  <w:r>
        <w:rPr>
          <w:b/>
          <w:bCs/>
          <w:sz w:val="28"/>
          <w:szCs w:val="28"/>
        </w:rPr>
        <w:t xml:space="preserve"> 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Типичные ошибки и трудности при выборе профессии</w:t>
      </w:r>
      <w:r>
        <w:rPr>
          <w:sz w:val="28"/>
          <w:szCs w:val="28"/>
        </w:rPr>
        <w:t>. Этапы выбора профессии. Типичные ошибки на каждом этапе. Возникновение проблемы (решение начать выбирать профессию). Поиск круга компетентных лиц. Сбор информации о предпочитаемой профессии. Построение образа профессии.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Здоровье и выбор профессии. </w:t>
      </w:r>
      <w:r>
        <w:rPr>
          <w:sz w:val="28"/>
          <w:szCs w:val="28"/>
        </w:rPr>
        <w:t>Учёт состояния здоровья при выборе профессии. Группы профессий по медицинским противопоказаниям. Неблагоприятные производственные факторы. Группы профессиональных заболеваний в зависимости от фактора.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Личность. </w:t>
      </w:r>
      <w:r>
        <w:rPr>
          <w:sz w:val="28"/>
          <w:szCs w:val="28"/>
        </w:rPr>
        <w:t xml:space="preserve">Внутренние качества человека. Понятие индивидуальности. Личность. Факторы, влияющие на формирование личности. Уникальность личности человека. Личностные типы. Гиппократ – типы темперамента. К. Юнг – типология интроверсии и экстраверсии. Типология личности Д. </w:t>
      </w:r>
      <w:proofErr w:type="spellStart"/>
      <w:r>
        <w:rPr>
          <w:sz w:val="28"/>
          <w:szCs w:val="28"/>
        </w:rPr>
        <w:t>Голланда</w:t>
      </w:r>
      <w:proofErr w:type="spellEnd"/>
      <w:r>
        <w:rPr>
          <w:sz w:val="28"/>
          <w:szCs w:val="28"/>
        </w:rPr>
        <w:t>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Представление о себе. </w:t>
      </w:r>
      <w:r>
        <w:rPr>
          <w:sz w:val="28"/>
          <w:szCs w:val="28"/>
        </w:rPr>
        <w:t xml:space="preserve">Представление о себе и проблема профессионального самоопределения. Образ ''Я'' как система представлений о себе. Виды образа ''Я''. Самооценка. Зрелая самооценка. Самовоспитание, </w:t>
      </w:r>
      <w:proofErr w:type="spellStart"/>
      <w:r>
        <w:rPr>
          <w:sz w:val="28"/>
          <w:szCs w:val="28"/>
        </w:rPr>
        <w:t>самопрезентация</w:t>
      </w:r>
      <w:proofErr w:type="spellEnd"/>
      <w:r>
        <w:rPr>
          <w:sz w:val="28"/>
          <w:szCs w:val="28"/>
        </w:rPr>
        <w:t>. Самооценка и уровень притязаний. Особенности людей с разными уровнями самооценки. Характер. Волевые качества человека – основа характера. Воля. Эмоции и чувства. Основа волевого акта – внутренний интеллектуальный план действия.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Способности, условия их проявления и развития. </w:t>
      </w:r>
      <w:r>
        <w:rPr>
          <w:sz w:val="28"/>
          <w:szCs w:val="28"/>
        </w:rPr>
        <w:t>Способности, задатки. Критерии оценки способностей. Талант как форма проявления высокого уровня способностей. Общие и специальные способности.</w:t>
      </w:r>
    </w:p>
    <w:p w:rsidR="00D35F36" w:rsidRDefault="00D35F36" w:rsidP="00D35F36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Темперамент в профессиональном становлении личности. </w:t>
      </w:r>
      <w:r>
        <w:rPr>
          <w:sz w:val="28"/>
          <w:szCs w:val="28"/>
        </w:rPr>
        <w:t>Общее представление о темпераменте. Взаимосвязь свойств нервной системы и типов темперамента. Яркие представители каждого типа темперамента. Положительные и отрицательные стороны каждого типа. Учёт особенностей темперамента в процессе профессионального самоопределения.</w:t>
      </w:r>
    </w:p>
    <w:p w:rsidR="00D35F36" w:rsidRDefault="00D35F36" w:rsidP="00D35F36">
      <w:pPr>
        <w:ind w:firstLine="426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Вид деятельности:</w:t>
      </w:r>
      <w:r>
        <w:rPr>
          <w:sz w:val="28"/>
          <w:szCs w:val="28"/>
        </w:rPr>
        <w:t xml:space="preserve"> познавательная деятельность, проблемно-ценностное общение.</w:t>
      </w:r>
    </w:p>
    <w:p w:rsidR="00D35F36" w:rsidRDefault="00D35F36" w:rsidP="00D35F36">
      <w:pPr>
        <w:jc w:val="center"/>
        <w:rPr>
          <w:b/>
          <w:sz w:val="28"/>
          <w:szCs w:val="28"/>
        </w:rPr>
      </w:pPr>
    </w:p>
    <w:p w:rsidR="00D35F36" w:rsidRDefault="00D35F36" w:rsidP="00D35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Слагаемые успеха в профессиональном самоопределении  (6ч.)</w:t>
      </w:r>
    </w:p>
    <w:p w:rsidR="00D35F36" w:rsidRDefault="00D35F36" w:rsidP="00D35F36">
      <w:pPr>
        <w:jc w:val="center"/>
        <w:rPr>
          <w:b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Планирование профессиональной карьеры. Личный профессиональный план. </w:t>
      </w:r>
      <w:r>
        <w:rPr>
          <w:sz w:val="28"/>
          <w:szCs w:val="28"/>
        </w:rPr>
        <w:t>Жизненные планы. Определение собственных жизненных целей – средство реализации программы своего личностного и профессионального роста. Личный профессиональный план (ЛПП). Требования к составлению личного профессионального плана. Структура ЛПП.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общение, игровая деятельность.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Пути получения профессии. </w:t>
      </w:r>
      <w:r>
        <w:rPr>
          <w:sz w:val="28"/>
          <w:szCs w:val="28"/>
        </w:rPr>
        <w:t>Уровни профессионального образования в Российской Федерации. Начальное профессиональное образование. Среднее профессиональное образование. Высшее профессиональное образование. Формы получения высшего образования. Дистанционное обучение. Экстернат. Платное обучение в Российских государственных и негосударственных ВУЗах.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познавательная деятельность, проблемно-ценностное общение.</w:t>
      </w: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Защита профессий. </w:t>
      </w:r>
      <w:r>
        <w:rPr>
          <w:sz w:val="28"/>
          <w:szCs w:val="28"/>
        </w:rPr>
        <w:t xml:space="preserve">Исследование и анализ учащимися информации о конкретных профессиях, подготовка (индивидуально или в </w:t>
      </w:r>
      <w:proofErr w:type="spellStart"/>
      <w:r>
        <w:rPr>
          <w:sz w:val="28"/>
          <w:szCs w:val="28"/>
        </w:rPr>
        <w:t>микрогруппах</w:t>
      </w:r>
      <w:proofErr w:type="spellEnd"/>
      <w:r>
        <w:rPr>
          <w:sz w:val="28"/>
          <w:szCs w:val="28"/>
        </w:rPr>
        <w:t>) небольших проектов о предпочитаемых профессиях. Презентация профессии.</w:t>
      </w:r>
    </w:p>
    <w:p w:rsidR="00D35F36" w:rsidRDefault="00D35F36" w:rsidP="00D35F36">
      <w:pPr>
        <w:ind w:firstLine="426"/>
        <w:jc w:val="both"/>
        <w:rPr>
          <w:b/>
          <w:bCs/>
          <w:sz w:val="28"/>
          <w:szCs w:val="28"/>
        </w:rPr>
      </w:pPr>
      <w:r>
        <w:rPr>
          <w:i/>
          <w:sz w:val="28"/>
          <w:szCs w:val="28"/>
        </w:rPr>
        <w:t>.</w:t>
      </w:r>
    </w:p>
    <w:p w:rsidR="00D35F36" w:rsidRDefault="00D35F36" w:rsidP="00D35F36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Вид деятельности:</w:t>
      </w:r>
      <w:r>
        <w:rPr>
          <w:b/>
          <w:bCs/>
          <w:sz w:val="28"/>
          <w:szCs w:val="28"/>
        </w:rPr>
        <w:t xml:space="preserve"> познавательная деятельность, проблемно-ценностное общение.</w:t>
      </w: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Оценка готовности к выбору профессии. </w:t>
      </w:r>
      <w:r>
        <w:rPr>
          <w:sz w:val="28"/>
          <w:szCs w:val="28"/>
        </w:rPr>
        <w:t>Подведение итогов курса. Критерии оценки готовности к выбору профессиональной деятельности. Оценка готовности к выбору профессии.</w:t>
      </w:r>
    </w:p>
    <w:p w:rsidR="00D35F36" w:rsidRDefault="00D35F36" w:rsidP="00D35F36">
      <w:pPr>
        <w:ind w:firstLine="426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Вид деятельности: </w:t>
      </w:r>
      <w:r>
        <w:rPr>
          <w:bCs/>
          <w:sz w:val="28"/>
          <w:szCs w:val="28"/>
        </w:rPr>
        <w:t xml:space="preserve">познавательная деятельность, проблемно-ценностное общение, </w:t>
      </w:r>
      <w:proofErr w:type="spellStart"/>
      <w:r>
        <w:rPr>
          <w:bCs/>
          <w:sz w:val="28"/>
          <w:szCs w:val="28"/>
        </w:rPr>
        <w:t>досугово-развлекательная</w:t>
      </w:r>
      <w:proofErr w:type="spellEnd"/>
      <w:r>
        <w:rPr>
          <w:bCs/>
          <w:sz w:val="28"/>
          <w:szCs w:val="28"/>
        </w:rPr>
        <w:t xml:space="preserve"> деятельность.</w:t>
      </w:r>
    </w:p>
    <w:p w:rsidR="00D35F36" w:rsidRDefault="00D35F36" w:rsidP="00D35F36">
      <w:pPr>
        <w:rPr>
          <w:b/>
          <w:sz w:val="28"/>
          <w:szCs w:val="28"/>
        </w:rPr>
        <w:sectPr w:rsidR="00D35F36">
          <w:pgSz w:w="11906" w:h="16838"/>
          <w:pgMar w:top="426" w:right="850" w:bottom="709" w:left="1701" w:header="708" w:footer="708" w:gutter="0"/>
          <w:cols w:space="720"/>
        </w:sectPr>
      </w:pPr>
    </w:p>
    <w:p w:rsidR="00D35F36" w:rsidRDefault="00D35F36" w:rsidP="00D35F36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Календарно-тематическое планирование курса внеурочной деятельности « Основы профессионального самоопределения »</w:t>
      </w:r>
    </w:p>
    <w:p w:rsidR="00D35F36" w:rsidRDefault="00D35F36" w:rsidP="00D35F36">
      <w:pPr>
        <w:jc w:val="center"/>
        <w:rPr>
          <w:b/>
          <w:sz w:val="28"/>
          <w:szCs w:val="28"/>
        </w:rPr>
      </w:pPr>
    </w:p>
    <w:tbl>
      <w:tblPr>
        <w:tblW w:w="13260" w:type="dxa"/>
        <w:jc w:val="center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6"/>
        <w:gridCol w:w="5103"/>
        <w:gridCol w:w="1701"/>
        <w:gridCol w:w="2835"/>
        <w:gridCol w:w="1276"/>
        <w:gridCol w:w="1299"/>
      </w:tblGrid>
      <w:tr w:rsidR="00D35F36" w:rsidTr="00D35F36">
        <w:trPr>
          <w:trHeight w:val="130"/>
          <w:jc w:val="center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D35F36" w:rsidTr="00D35F36">
        <w:trPr>
          <w:trHeight w:val="101"/>
          <w:jc w:val="center"/>
        </w:trPr>
        <w:tc>
          <w:tcPr>
            <w:tcW w:w="1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</w:t>
            </w:r>
          </w:p>
        </w:tc>
      </w:tr>
      <w:tr w:rsidR="00D35F36" w:rsidTr="00D35F36">
        <w:trPr>
          <w:trHeight w:val="153"/>
          <w:jc w:val="center"/>
        </w:trPr>
        <w:tc>
          <w:tcPr>
            <w:tcW w:w="1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 Основы жизненного и профессионального самоопределения (11 часов)</w:t>
            </w:r>
          </w:p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425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33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Современный рынок труда. Рынок профессий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экскурсия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Мир профессий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pStyle w:val="3"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Анализ профессий. </w:t>
            </w:r>
          </w:p>
          <w:p w:rsidR="00D35F36" w:rsidRDefault="00D35F36">
            <w:pPr>
              <w:rPr>
                <w:sz w:val="28"/>
                <w:szCs w:val="28"/>
                <w:lang w:eastAsia="hi-IN" w:bidi="hi-IN"/>
              </w:rPr>
            </w:pPr>
          </w:p>
          <w:p w:rsidR="00D35F36" w:rsidRDefault="00D35F36">
            <w:pPr>
              <w:pStyle w:val="3"/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  <w:t>Практическое занятие  «Формула профессии»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 с элементами беседа, игра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Правила выбора профессии</w:t>
            </w:r>
          </w:p>
          <w:p w:rsidR="00D35F36" w:rsidRDefault="00D35F36">
            <w:pPr>
              <w:rPr>
                <w:sz w:val="28"/>
                <w:szCs w:val="28"/>
                <w:lang w:eastAsia="ru-RU"/>
              </w:rPr>
            </w:pPr>
          </w:p>
          <w:p w:rsidR="00D35F36" w:rsidRDefault="00D35F3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Практическое занятие.</w:t>
            </w:r>
            <w:r>
              <w:rPr>
                <w:i/>
                <w:sz w:val="28"/>
                <w:szCs w:val="28"/>
              </w:rPr>
              <w:t xml:space="preserve"> Методика «Карта интересов»</w:t>
            </w:r>
          </w:p>
          <w:p w:rsidR="00D35F36" w:rsidRDefault="00D35F3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Практическое занятие.</w:t>
            </w:r>
            <w:r>
              <w:rPr>
                <w:i/>
                <w:sz w:val="28"/>
                <w:szCs w:val="28"/>
              </w:rPr>
              <w:t xml:space="preserve"> Методика «</w:t>
            </w:r>
            <w:proofErr w:type="spellStart"/>
            <w:r>
              <w:rPr>
                <w:i/>
                <w:sz w:val="28"/>
                <w:szCs w:val="28"/>
              </w:rPr>
              <w:t>Опросник</w:t>
            </w:r>
            <w:proofErr w:type="spellEnd"/>
            <w:r>
              <w:rPr>
                <w:i/>
                <w:sz w:val="28"/>
                <w:szCs w:val="28"/>
              </w:rPr>
              <w:t xml:space="preserve"> профессиональных склонностей»</w:t>
            </w:r>
          </w:p>
          <w:p w:rsidR="00D35F36" w:rsidRDefault="00D35F3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Практическое занятие.</w:t>
            </w:r>
            <w:r>
              <w:rPr>
                <w:i/>
                <w:sz w:val="28"/>
                <w:szCs w:val="28"/>
              </w:rPr>
              <w:t xml:space="preserve"> Методика «Эрудит»</w:t>
            </w:r>
          </w:p>
          <w:p w:rsidR="00D35F36" w:rsidRDefault="00D35F36">
            <w:pPr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Учёт результатов диагностик при выборе профессии </w:t>
            </w:r>
          </w:p>
          <w:p w:rsidR="00D35F36" w:rsidRDefault="00D35F36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беседа, лекция, </w:t>
            </w:r>
            <w:proofErr w:type="spellStart"/>
            <w:r>
              <w:rPr>
                <w:sz w:val="28"/>
                <w:szCs w:val="28"/>
              </w:rPr>
              <w:t>профориентацион-ные</w:t>
            </w:r>
            <w:proofErr w:type="spellEnd"/>
            <w:r>
              <w:rPr>
                <w:sz w:val="28"/>
                <w:szCs w:val="28"/>
              </w:rPr>
              <w:t xml:space="preserve">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2. Человек и профессия (16 ч)</w:t>
            </w: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Профессионально важные качества и успешность в профессиональной деятельности. </w:t>
            </w:r>
          </w:p>
          <w:p w:rsidR="00D35F36" w:rsidRDefault="00D35F36">
            <w:pPr>
              <w:pStyle w:val="a7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Практическое занятие «Профессионально важные качества и успешность в профессиональной 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лекция, работа в </w:t>
            </w:r>
            <w:proofErr w:type="spellStart"/>
            <w:r>
              <w:rPr>
                <w:sz w:val="28"/>
                <w:szCs w:val="28"/>
              </w:rPr>
              <w:t>микрогруппах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Знакомство с </w:t>
            </w:r>
            <w:proofErr w:type="spellStart"/>
            <w:r>
              <w:rPr>
                <w:b w:val="0"/>
                <w:szCs w:val="28"/>
              </w:rPr>
              <w:t>профессиограммой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мини-лекция, коллективная работа.</w:t>
            </w:r>
          </w:p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Мотивы и факторы в профессиональном самоопределении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дискуссия, мини-лекция</w:t>
            </w:r>
          </w:p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C73E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Типичные ошибки и трудности при выборе профессии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лекция с элементами беседы, работа в </w:t>
            </w:r>
            <w:proofErr w:type="spellStart"/>
            <w:r>
              <w:rPr>
                <w:sz w:val="28"/>
                <w:szCs w:val="28"/>
              </w:rPr>
              <w:t>микрогруппах</w:t>
            </w:r>
            <w:proofErr w:type="spellEnd"/>
          </w:p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C73E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Здоровье и выбор профессии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 с элементами беседы, анкетирование</w:t>
            </w:r>
          </w:p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E3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Личность. </w:t>
            </w:r>
          </w:p>
          <w:p w:rsidR="00D35F36" w:rsidRDefault="00D35F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35F36" w:rsidRDefault="00D35F36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Практическое занятие «Определение профессионального типа личности»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дискуссия, психотехнические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15" w:rsidRDefault="00DE3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  <w:p w:rsidR="00D35F36" w:rsidRDefault="00C73E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20-23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pStyle w:val="4"/>
              <w:autoSpaceDE w:val="0"/>
              <w:autoSpaceDN w:val="0"/>
              <w:adjustRightInd w:val="0"/>
              <w:spacing w:before="0" w:after="0"/>
              <w:rPr>
                <w:b w:val="0"/>
              </w:rPr>
            </w:pPr>
            <w:r>
              <w:rPr>
                <w:b w:val="0"/>
              </w:rPr>
              <w:t xml:space="preserve">Представление о себе. </w:t>
            </w:r>
          </w:p>
          <w:p w:rsidR="00D35F36" w:rsidRDefault="00D35F36">
            <w:pPr>
              <w:rPr>
                <w:sz w:val="28"/>
                <w:szCs w:val="28"/>
                <w:lang w:eastAsia="hi-IN" w:bidi="hi-IN"/>
              </w:rPr>
            </w:pPr>
          </w:p>
          <w:p w:rsidR="00D35F36" w:rsidRDefault="00D35F36">
            <w:pPr>
              <w:pStyle w:val="4"/>
              <w:autoSpaceDE w:val="0"/>
              <w:autoSpaceDN w:val="0"/>
              <w:adjustRightInd w:val="0"/>
              <w:spacing w:before="0" w:after="0"/>
              <w:rPr>
                <w:b w:val="0"/>
              </w:rPr>
            </w:pPr>
            <w:r>
              <w:rPr>
                <w:b w:val="0"/>
              </w:rPr>
              <w:t>Практическое занятие  «Как управлять собой»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беседа, лекция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315" w:rsidRDefault="00DE3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16.02.</w:t>
            </w:r>
          </w:p>
          <w:p w:rsidR="00D35F36" w:rsidRDefault="00C73E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3ч.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Способности, условия их проявления и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беседа, мини-лекция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Темперамент в профессиональном становлении личности</w:t>
            </w:r>
          </w:p>
          <w:p w:rsidR="00D35F36" w:rsidRDefault="00D35F36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Практическое занятие «Определение типа темперамента»</w:t>
            </w:r>
          </w:p>
          <w:p w:rsidR="00D35F36" w:rsidRDefault="00D35F36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Практическое занятие «Учёт особенностей темперамента в процессе профессионального самоопределения»</w:t>
            </w:r>
            <w:r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Слагаемые успеха в профессиональном самоопределении (7 ч)</w:t>
            </w: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Планирование профессиональной карьеры. Личный профессиональный план.</w:t>
            </w:r>
          </w:p>
          <w:p w:rsidR="00D35F36" w:rsidRDefault="00D35F36">
            <w:pPr>
              <w:rPr>
                <w:sz w:val="28"/>
                <w:szCs w:val="28"/>
                <w:lang w:eastAsia="ru-RU"/>
              </w:rPr>
            </w:pPr>
          </w:p>
          <w:p w:rsidR="00D35F36" w:rsidRDefault="00D35F36">
            <w:pPr>
              <w:pStyle w:val="4"/>
              <w:autoSpaceDE w:val="0"/>
              <w:autoSpaceDN w:val="0"/>
              <w:adjustRightInd w:val="0"/>
              <w:spacing w:before="0" w:after="0"/>
              <w:rPr>
                <w:b w:val="0"/>
                <w:i/>
              </w:rPr>
            </w:pPr>
            <w:r>
              <w:rPr>
                <w:b w:val="0"/>
                <w:i/>
              </w:rPr>
              <w:t>Практическое занятие. Игра «</w:t>
            </w:r>
            <w:proofErr w:type="spellStart"/>
            <w:r>
              <w:rPr>
                <w:b w:val="0"/>
                <w:i/>
              </w:rPr>
              <w:t>Ловушки-капканчики</w:t>
            </w:r>
            <w:proofErr w:type="spellEnd"/>
            <w:r>
              <w:rPr>
                <w:b w:val="0"/>
                <w:i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лекция, самостоятельная работа, </w:t>
            </w:r>
            <w:proofErr w:type="spellStart"/>
            <w:r>
              <w:rPr>
                <w:sz w:val="28"/>
                <w:szCs w:val="28"/>
              </w:rPr>
              <w:t>профориентационная</w:t>
            </w:r>
            <w:proofErr w:type="spellEnd"/>
            <w:r>
              <w:rPr>
                <w:sz w:val="28"/>
                <w:szCs w:val="28"/>
              </w:rPr>
              <w:t xml:space="preserve"> игра</w:t>
            </w:r>
          </w:p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Пути получения профессии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мини-сочинение</w:t>
            </w:r>
          </w:p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541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pStyle w:val="2"/>
              <w:autoSpaceDE w:val="0"/>
              <w:autoSpaceDN w:val="0"/>
              <w:adjustRightInd w:val="0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Защита профессий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36" w:rsidRDefault="00D35F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5F36" w:rsidRDefault="00D35F36" w:rsidP="00D35F36">
      <w:pPr>
        <w:rPr>
          <w:sz w:val="28"/>
          <w:szCs w:val="28"/>
        </w:rPr>
        <w:sectPr w:rsidR="00D35F36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D35F36" w:rsidRDefault="00D35F36" w:rsidP="00D35F3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6. </w:t>
      </w:r>
      <w:proofErr w:type="spellStart"/>
      <w:r>
        <w:rPr>
          <w:b/>
          <w:bCs/>
          <w:sz w:val="32"/>
          <w:szCs w:val="32"/>
        </w:rPr>
        <w:t>Учебн</w:t>
      </w:r>
      <w:proofErr w:type="gramStart"/>
      <w:r>
        <w:rPr>
          <w:b/>
          <w:bCs/>
          <w:sz w:val="32"/>
          <w:szCs w:val="32"/>
        </w:rPr>
        <w:t>о</w:t>
      </w:r>
      <w:proofErr w:type="spellEnd"/>
      <w:r>
        <w:rPr>
          <w:b/>
          <w:bCs/>
          <w:sz w:val="32"/>
          <w:szCs w:val="32"/>
        </w:rPr>
        <w:t>-</w:t>
      </w:r>
      <w:proofErr w:type="gramEnd"/>
      <w:r>
        <w:rPr>
          <w:b/>
          <w:bCs/>
          <w:sz w:val="32"/>
          <w:szCs w:val="32"/>
        </w:rPr>
        <w:t xml:space="preserve"> методическое и материально-техническое обеспечение </w:t>
      </w:r>
    </w:p>
    <w:p w:rsidR="00D35F36" w:rsidRDefault="00D35F36" w:rsidP="00D35F36">
      <w:pPr>
        <w:pStyle w:val="a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Литература для учителя</w:t>
      </w:r>
    </w:p>
    <w:p w:rsidR="00D35F36" w:rsidRDefault="00D35F36" w:rsidP="00D35F36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</w:t>
      </w:r>
    </w:p>
    <w:p w:rsidR="00D35F36" w:rsidRDefault="00D35F36" w:rsidP="00D35F36">
      <w:pPr>
        <w:pStyle w:val="a7"/>
        <w:widowControl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Профессиональное самоопределение. Учебно-методическое пособие в помощь преподавателям курса ''Профессиональное самоопределение'' (9 класс) и классным руководителям / под общей редакцией Большаковой М.А. - Ульяновск, 2004.</w:t>
      </w:r>
    </w:p>
    <w:p w:rsidR="00D35F36" w:rsidRDefault="00D35F36" w:rsidP="00D35F36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Дополнительная</w:t>
      </w:r>
    </w:p>
    <w:p w:rsidR="00D35F36" w:rsidRDefault="00D35F36" w:rsidP="00D35F36">
      <w:pPr>
        <w:pStyle w:val="a7"/>
        <w:widowControl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К.О.,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Конспекты уроков для учителя технологии. 9 класс. Модуль «Отрасли общественного производства и профессиональное самоопределение»: Методическое пособие для учителя. </w:t>
      </w:r>
      <w:r>
        <w:rPr>
          <w:rFonts w:ascii="Times New Roman" w:hAnsi="Times New Roman" w:cs="Times New Roman"/>
          <w:sz w:val="28"/>
          <w:szCs w:val="28"/>
        </w:rPr>
        <w:sym w:font="Symbol" w:char="002D"/>
      </w:r>
      <w:r>
        <w:rPr>
          <w:rFonts w:ascii="Times New Roman" w:hAnsi="Times New Roman" w:cs="Times New Roman"/>
          <w:sz w:val="28"/>
          <w:szCs w:val="28"/>
        </w:rPr>
        <w:t xml:space="preserve"> Ульяновск: УИПК ПРО, 2003. </w:t>
      </w:r>
      <w:r>
        <w:rPr>
          <w:rFonts w:ascii="Times New Roman" w:hAnsi="Times New Roman" w:cs="Times New Roman"/>
          <w:sz w:val="28"/>
          <w:szCs w:val="28"/>
        </w:rPr>
        <w:sym w:font="Times New Roman" w:char="F02D"/>
      </w:r>
      <w:r>
        <w:rPr>
          <w:rFonts w:ascii="Times New Roman" w:hAnsi="Times New Roman" w:cs="Times New Roman"/>
          <w:sz w:val="28"/>
          <w:szCs w:val="28"/>
        </w:rPr>
        <w:sym w:font="Times New Roman" w:char="F020"/>
      </w:r>
      <w:r>
        <w:rPr>
          <w:rFonts w:ascii="Times New Roman" w:hAnsi="Times New Roman" w:cs="Times New Roman"/>
          <w:sz w:val="28"/>
          <w:szCs w:val="28"/>
        </w:rPr>
        <w:t xml:space="preserve"> 64 с.</w:t>
      </w:r>
    </w:p>
    <w:p w:rsidR="00D35F36" w:rsidRDefault="00D35F36" w:rsidP="00D35F36">
      <w:pPr>
        <w:pStyle w:val="a7"/>
        <w:widowControl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открытого урока: Сборник нормативных и методических материалов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 общей редакцией Т.Ф.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Ульяновск: РИМЦ РО, 2000, - 19 с.</w:t>
      </w:r>
    </w:p>
    <w:p w:rsidR="00D35F36" w:rsidRDefault="00D35F36" w:rsidP="00D35F36">
      <w:pPr>
        <w:pStyle w:val="a7"/>
        <w:widowControl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Резапкина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Владимировна. Методический кабинет профориентации [Электронный ресурс] / 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Резапкина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для 9-х классов «Психология и выбор профессии». </w:t>
      </w:r>
    </w:p>
    <w:p w:rsidR="00D35F36" w:rsidRDefault="00D35F36" w:rsidP="00D35F36">
      <w:pPr>
        <w:pStyle w:val="a7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доступа  </w:t>
      </w:r>
      <w:hyperlink r:id="rId6" w:anchor="ur" w:history="1">
        <w:r>
          <w:rPr>
            <w:rStyle w:val="a3"/>
            <w:szCs w:val="28"/>
          </w:rPr>
          <w:t>http://metodkabi.net.ru/index.php?id=2#ur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F36" w:rsidRDefault="00D35F36" w:rsidP="00D35F36">
      <w:pPr>
        <w:pStyle w:val="a7"/>
        <w:widowControl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Твоя профессиональная карьера: методика: книга для учителя /С.Н. Чистякова,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Шалавина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Цуканов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под ред. С.Н. Чистяковой. – М.: Просвещение, 2006.- 160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35F36" w:rsidRDefault="00D35F36" w:rsidP="00D35F36">
      <w:pPr>
        <w:pStyle w:val="a7"/>
        <w:widowControl/>
        <w:numPr>
          <w:ilvl w:val="0"/>
          <w:numId w:val="7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Шевченко М.Ф. Тренинг «Профориентация для старшеклассников».-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Речь, 2007. – 168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35F36" w:rsidRDefault="00D35F36" w:rsidP="00D35F36">
      <w:pPr>
        <w:jc w:val="both"/>
        <w:rPr>
          <w:sz w:val="28"/>
          <w:szCs w:val="28"/>
        </w:rPr>
      </w:pPr>
    </w:p>
    <w:p w:rsidR="00D35F36" w:rsidRDefault="00D35F36" w:rsidP="00D35F36">
      <w:pPr>
        <w:jc w:val="both"/>
        <w:rPr>
          <w:sz w:val="28"/>
          <w:szCs w:val="28"/>
        </w:rPr>
      </w:pPr>
      <w:r>
        <w:rPr>
          <w:sz w:val="28"/>
          <w:szCs w:val="28"/>
        </w:rPr>
        <w:t>Литература для учащихся</w:t>
      </w:r>
    </w:p>
    <w:p w:rsidR="00D35F36" w:rsidRDefault="00D35F36" w:rsidP="00D35F36">
      <w:pPr>
        <w:jc w:val="both"/>
        <w:rPr>
          <w:sz w:val="28"/>
          <w:szCs w:val="28"/>
        </w:rPr>
      </w:pPr>
    </w:p>
    <w:p w:rsidR="00D35F36" w:rsidRDefault="00D35F36" w:rsidP="00D35F36">
      <w:pPr>
        <w:pStyle w:val="a7"/>
        <w:widowControl/>
        <w:numPr>
          <w:ilvl w:val="0"/>
          <w:numId w:val="8"/>
        </w:numPr>
        <w:suppressAutoHyphens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профессии Режим доступа </w:t>
      </w:r>
      <w:hyperlink r:id="rId7" w:history="1">
        <w:r>
          <w:rPr>
            <w:rStyle w:val="a3"/>
            <w:szCs w:val="28"/>
          </w:rPr>
          <w:t>http://vyborprofessia.narod.ru/menedzherturizma.htm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F36" w:rsidRDefault="00D35F36" w:rsidP="00D35F36">
      <w:pPr>
        <w:pStyle w:val="a7"/>
        <w:widowControl/>
        <w:numPr>
          <w:ilvl w:val="0"/>
          <w:numId w:val="8"/>
        </w:numPr>
        <w:suppressAutoHyphens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Горбунова М.В. 333 современные профессии и специальности: 111 информационных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профессиограмм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М.В. Горбунова, Е.В. Кирилюк. – Изд. 2-е, доп.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Ростов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/Д</w:t>
      </w:r>
      <w:proofErr w:type="gramEnd"/>
      <w:r>
        <w:rPr>
          <w:rFonts w:ascii="Times New Roman" w:hAnsi="Times New Roman" w:cs="Times New Roman"/>
          <w:sz w:val="28"/>
          <w:szCs w:val="28"/>
        </w:rPr>
        <w:t>: Феникс, 2010. – 443 с.</w:t>
      </w:r>
    </w:p>
    <w:p w:rsidR="00D35F36" w:rsidRDefault="00D35F36" w:rsidP="00D35F36">
      <w:pPr>
        <w:pStyle w:val="a7"/>
        <w:widowControl/>
        <w:numPr>
          <w:ilvl w:val="0"/>
          <w:numId w:val="8"/>
        </w:numPr>
        <w:suppressAutoHyphens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Информационно-справочная система «В помощь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школьнику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Режим доступа </w:t>
      </w:r>
      <w:hyperlink r:id="rId8" w:history="1">
        <w:r>
          <w:rPr>
            <w:rStyle w:val="a3"/>
            <w:szCs w:val="28"/>
          </w:rPr>
          <w:t>http://www.shkolniky.ru/programmer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35F36" w:rsidRDefault="00D35F36" w:rsidP="00D35F36">
      <w:pPr>
        <w:pStyle w:val="a7"/>
        <w:widowControl/>
        <w:numPr>
          <w:ilvl w:val="0"/>
          <w:numId w:val="8"/>
        </w:numPr>
        <w:suppressAutoHyphens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 в Ульяновской области. Сайт Департамента профессионального образования и охраны прав несовершеннолетних Ульяновской области.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http://www.ulprof.ulgov.ru/edus/middle/</w:t>
      </w:r>
    </w:p>
    <w:p w:rsidR="00D35F36" w:rsidRDefault="00D35F36" w:rsidP="00D35F3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35F36">
        <w:rPr>
          <w:sz w:val="28"/>
          <w:szCs w:val="28"/>
        </w:rPr>
        <w:t>5. О</w:t>
      </w:r>
      <w:r>
        <w:rPr>
          <w:sz w:val="28"/>
          <w:szCs w:val="28"/>
        </w:rPr>
        <w:t xml:space="preserve">ткрытые </w:t>
      </w:r>
      <w:proofErr w:type="spellStart"/>
      <w:r>
        <w:rPr>
          <w:sz w:val="28"/>
          <w:szCs w:val="28"/>
        </w:rPr>
        <w:t>о</w:t>
      </w:r>
      <w:r w:rsidRPr="00D35F36">
        <w:rPr>
          <w:sz w:val="28"/>
          <w:szCs w:val="28"/>
        </w:rPr>
        <w:t>нлайн</w:t>
      </w:r>
      <w:proofErr w:type="spellEnd"/>
      <w:r w:rsidRPr="00D35F36">
        <w:rPr>
          <w:sz w:val="28"/>
          <w:szCs w:val="28"/>
        </w:rPr>
        <w:t xml:space="preserve"> уроки «</w:t>
      </w:r>
      <w:proofErr w:type="spellStart"/>
      <w:r w:rsidRPr="00D35F36">
        <w:rPr>
          <w:sz w:val="28"/>
          <w:szCs w:val="28"/>
        </w:rPr>
        <w:t>ПроеКТОриЯ</w:t>
      </w:r>
      <w:proofErr w:type="spellEnd"/>
      <w:r w:rsidRPr="00D35F36">
        <w:rPr>
          <w:sz w:val="28"/>
          <w:szCs w:val="28"/>
        </w:rPr>
        <w:t>»</w:t>
      </w:r>
      <w:r>
        <w:rPr>
          <w:sz w:val="28"/>
          <w:szCs w:val="28"/>
        </w:rPr>
        <w:t xml:space="preserve"> в рамках проекта «Шоу профессий»</w:t>
      </w:r>
    </w:p>
    <w:p w:rsidR="00D35F36" w:rsidRDefault="00D35F36" w:rsidP="00D35F36">
      <w:pPr>
        <w:rPr>
          <w:sz w:val="28"/>
          <w:szCs w:val="28"/>
        </w:rPr>
      </w:pPr>
    </w:p>
    <w:p w:rsidR="00D35F36" w:rsidRDefault="00D35F36" w:rsidP="00D35F36">
      <w:pPr>
        <w:rPr>
          <w:sz w:val="28"/>
          <w:szCs w:val="28"/>
        </w:rPr>
      </w:pPr>
    </w:p>
    <w:p w:rsidR="00D35F36" w:rsidRDefault="00D35F36" w:rsidP="00D35F36">
      <w:pPr>
        <w:rPr>
          <w:b/>
          <w:sz w:val="28"/>
          <w:szCs w:val="28"/>
        </w:rPr>
      </w:pPr>
    </w:p>
    <w:p w:rsidR="00D35F36" w:rsidRDefault="00D35F36" w:rsidP="00D35F3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7. Предполагаемая результативность курса:</w:t>
      </w:r>
    </w:p>
    <w:p w:rsidR="00D35F36" w:rsidRDefault="00D35F36" w:rsidP="00D35F3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</w:p>
    <w:p w:rsidR="00D35F36" w:rsidRDefault="00D35F36" w:rsidP="00D35F36">
      <w:pPr>
        <w:spacing w:line="240" w:lineRule="atLeast"/>
        <w:ind w:left="490" w:right="730" w:hanging="10"/>
        <w:jc w:val="both"/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  <w:u w:val="single"/>
          <w:shd w:val="clear" w:color="auto" w:fill="FFFFFF"/>
        </w:rPr>
        <w:t>В результате изучения курса внеурочной деятельности обучающиеся получат возможность научиться:</w:t>
      </w:r>
    </w:p>
    <w:p w:rsidR="00D35F36" w:rsidRDefault="00D35F36" w:rsidP="00D35F36">
      <w:pPr>
        <w:tabs>
          <w:tab w:val="left" w:pos="614"/>
        </w:tabs>
        <w:spacing w:line="240" w:lineRule="atLeast"/>
        <w:ind w:left="-10" w:right="10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 </w:t>
      </w:r>
    </w:p>
    <w:p w:rsidR="00D35F36" w:rsidRDefault="00D35F36" w:rsidP="00D35F36">
      <w:pPr>
        <w:numPr>
          <w:ilvl w:val="0"/>
          <w:numId w:val="9"/>
        </w:num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расширить информированность о мире профессий;</w:t>
      </w:r>
    </w:p>
    <w:p w:rsidR="00D35F36" w:rsidRDefault="00D35F36" w:rsidP="00D35F36">
      <w:pPr>
        <w:numPr>
          <w:ilvl w:val="0"/>
          <w:numId w:val="9"/>
        </w:num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владеть информацией о своих индивидуальных психологических особенностях и степени их соответствия требованиям к той или иной профессии;</w:t>
      </w:r>
    </w:p>
    <w:p w:rsidR="00D35F36" w:rsidRDefault="00D35F36" w:rsidP="00D35F36">
      <w:pPr>
        <w:numPr>
          <w:ilvl w:val="0"/>
          <w:numId w:val="9"/>
        </w:num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сформировать сферу профессиональных интересов;</w:t>
      </w:r>
    </w:p>
    <w:p w:rsidR="00D35F36" w:rsidRDefault="00D35F36" w:rsidP="00D35F36">
      <w:pPr>
        <w:numPr>
          <w:ilvl w:val="0"/>
          <w:numId w:val="9"/>
        </w:num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повысить уровень самосознания к осознанному выбору профессии с учётом личностных качеств.</w:t>
      </w:r>
    </w:p>
    <w:p w:rsidR="00D35F36" w:rsidRDefault="00D35F36" w:rsidP="00D35F36">
      <w:pPr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определения психологических особенностей своей личности;</w:t>
      </w:r>
    </w:p>
    <w:p w:rsidR="00D35F36" w:rsidRDefault="00D35F36" w:rsidP="00D35F36">
      <w:pPr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выявления своих способностей и профессиональных интересов;</w:t>
      </w:r>
    </w:p>
    <w:p w:rsidR="00D35F36" w:rsidRDefault="00D35F36" w:rsidP="00D35F36">
      <w:pPr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определения соответствия выбранной профессии своим способностям, личностным качествам и запросам рынка труда;</w:t>
      </w:r>
    </w:p>
    <w:p w:rsidR="00D35F36" w:rsidRDefault="00D35F36" w:rsidP="00D35F36">
      <w:pPr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работы с </w:t>
      </w:r>
      <w:proofErr w:type="spellStart"/>
      <w:r>
        <w:rPr>
          <w:color w:val="000000"/>
          <w:sz w:val="28"/>
          <w:szCs w:val="28"/>
          <w:lang w:eastAsia="ru-RU"/>
        </w:rPr>
        <w:t>профессиограммами</w:t>
      </w:r>
      <w:proofErr w:type="spellEnd"/>
      <w:r>
        <w:rPr>
          <w:color w:val="000000"/>
          <w:sz w:val="28"/>
          <w:szCs w:val="28"/>
          <w:lang w:eastAsia="ru-RU"/>
        </w:rPr>
        <w:t>;</w:t>
      </w:r>
    </w:p>
    <w:p w:rsidR="00D35F36" w:rsidRDefault="00D35F36" w:rsidP="00D35F36">
      <w:pPr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ориентирования в типах и подтипах профессий;</w:t>
      </w:r>
    </w:p>
    <w:p w:rsidR="00D35F36" w:rsidRDefault="00D35F36" w:rsidP="00D35F36">
      <w:pPr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составления личного профессионального плана и мобильного его изменения;</w:t>
      </w:r>
    </w:p>
    <w:p w:rsidR="00D35F36" w:rsidRDefault="00D35F36" w:rsidP="00D35F36">
      <w:pPr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разработки алгоритма построения своей профессиональной карьеры.</w:t>
      </w:r>
    </w:p>
    <w:p w:rsidR="00D35F36" w:rsidRDefault="00D35F36" w:rsidP="00D35F36">
      <w:pPr>
        <w:spacing w:line="240" w:lineRule="atLeast"/>
        <w:rPr>
          <w:b/>
          <w:bCs/>
          <w:sz w:val="28"/>
          <w:szCs w:val="28"/>
        </w:rPr>
      </w:pPr>
    </w:p>
    <w:p w:rsidR="00D35F36" w:rsidRDefault="00D35F36" w:rsidP="00D35F36">
      <w:pPr>
        <w:spacing w:line="240" w:lineRule="atLeast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pacing w:line="240" w:lineRule="atLeast"/>
        <w:jc w:val="both"/>
        <w:rPr>
          <w:sz w:val="28"/>
          <w:szCs w:val="28"/>
          <w:shd w:val="clear" w:color="auto" w:fill="FFFFFF"/>
        </w:rPr>
      </w:pPr>
    </w:p>
    <w:p w:rsidR="00D35F36" w:rsidRDefault="00D35F36" w:rsidP="00D35F36">
      <w:pPr>
        <w:suppressAutoHyphens/>
        <w:jc w:val="right"/>
        <w:rPr>
          <w:b/>
          <w:lang w:eastAsia="ar-SA"/>
        </w:rPr>
      </w:pPr>
      <w:r>
        <w:rPr>
          <w:b/>
          <w:lang w:eastAsia="ar-SA"/>
        </w:rPr>
        <w:t>ПРИЛОЖЕНИЕ</w:t>
      </w:r>
    </w:p>
    <w:p w:rsidR="00D35F36" w:rsidRDefault="00D35F36" w:rsidP="00D35F36">
      <w:pPr>
        <w:suppressAutoHyphens/>
        <w:jc w:val="center"/>
        <w:rPr>
          <w:b/>
          <w:lang w:eastAsia="ar-SA"/>
        </w:rPr>
      </w:pPr>
    </w:p>
    <w:p w:rsidR="00D35F36" w:rsidRDefault="00D35F36" w:rsidP="00D35F36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Лист корректировки календарно-тематического планирования  </w:t>
      </w:r>
    </w:p>
    <w:p w:rsidR="00D35F36" w:rsidRDefault="00D35F36" w:rsidP="00D35F36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на 2021-2022 учебный год</w:t>
      </w:r>
    </w:p>
    <w:p w:rsidR="00D35F36" w:rsidRDefault="00D35F36" w:rsidP="00D35F3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Внеурочная деятельность:  основы профессионального самоопределения</w:t>
      </w:r>
    </w:p>
    <w:p w:rsidR="00D35F36" w:rsidRDefault="00D35F36" w:rsidP="00D35F3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Класс:  9</w:t>
      </w:r>
    </w:p>
    <w:p w:rsidR="00D35F36" w:rsidRDefault="00D35F36" w:rsidP="00D35F3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Учитель: Селивёрстова Г.Ю.  </w:t>
      </w:r>
    </w:p>
    <w:p w:rsidR="00D35F36" w:rsidRDefault="00D35F36" w:rsidP="00D35F36">
      <w:pPr>
        <w:rPr>
          <w:b/>
          <w:sz w:val="28"/>
          <w:szCs w:val="28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2269"/>
        <w:gridCol w:w="1276"/>
        <w:gridCol w:w="1561"/>
        <w:gridCol w:w="1985"/>
        <w:gridCol w:w="1986"/>
      </w:tblGrid>
      <w:tr w:rsidR="00D35F36" w:rsidTr="00D35F36">
        <w:trPr>
          <w:trHeight w:val="29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урока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Способ корректировки</w:t>
            </w:r>
          </w:p>
        </w:tc>
      </w:tr>
      <w:tr w:rsidR="00D35F36" w:rsidTr="00D35F36">
        <w:trPr>
          <w:trHeight w:val="2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F36" w:rsidRDefault="00D35F36">
            <w:pPr>
              <w:rPr>
                <w:b/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  <w:tr w:rsidR="00D35F36" w:rsidTr="00D35F3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36" w:rsidRDefault="00D35F36">
            <w:pPr>
              <w:rPr>
                <w:sz w:val="28"/>
                <w:szCs w:val="28"/>
              </w:rPr>
            </w:pPr>
          </w:p>
        </w:tc>
      </w:tr>
    </w:tbl>
    <w:p w:rsidR="00DA4DBF" w:rsidRDefault="00DA4DBF"/>
    <w:sectPr w:rsidR="00DA4DBF" w:rsidSect="00DA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119A"/>
    <w:multiLevelType w:val="multilevel"/>
    <w:tmpl w:val="CC92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F0DA2"/>
    <w:multiLevelType w:val="hybridMultilevel"/>
    <w:tmpl w:val="67B05F80"/>
    <w:lvl w:ilvl="0" w:tplc="04190001">
      <w:start w:val="1"/>
      <w:numFmt w:val="bullet"/>
      <w:lvlText w:val=""/>
      <w:lvlJc w:val="left"/>
      <w:pPr>
        <w:tabs>
          <w:tab w:val="num" w:pos="510"/>
        </w:tabs>
        <w:ind w:left="567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C7A3D"/>
    <w:multiLevelType w:val="hybridMultilevel"/>
    <w:tmpl w:val="74B6FB7A"/>
    <w:lvl w:ilvl="0" w:tplc="BBCC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C445A8"/>
    <w:multiLevelType w:val="hybridMultilevel"/>
    <w:tmpl w:val="E41C8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5D7B5B"/>
    <w:multiLevelType w:val="hybridMultilevel"/>
    <w:tmpl w:val="5E2AE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EF1CE5"/>
    <w:multiLevelType w:val="hybridMultilevel"/>
    <w:tmpl w:val="6840F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553E4E"/>
    <w:multiLevelType w:val="hybridMultilevel"/>
    <w:tmpl w:val="AF3AB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315E8D"/>
    <w:multiLevelType w:val="hybridMultilevel"/>
    <w:tmpl w:val="DA86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C62618"/>
    <w:multiLevelType w:val="hybridMultilevel"/>
    <w:tmpl w:val="6540DB74"/>
    <w:lvl w:ilvl="0" w:tplc="BF0847C0">
      <w:start w:val="1"/>
      <w:numFmt w:val="bullet"/>
      <w:lvlText w:val=""/>
      <w:lvlJc w:val="left"/>
      <w:pPr>
        <w:tabs>
          <w:tab w:val="num" w:pos="425"/>
        </w:tabs>
        <w:ind w:left="482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4670A1"/>
    <w:multiLevelType w:val="hybridMultilevel"/>
    <w:tmpl w:val="51442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35F36"/>
    <w:rsid w:val="001E39BD"/>
    <w:rsid w:val="004D2ED9"/>
    <w:rsid w:val="006321D9"/>
    <w:rsid w:val="00C73ED3"/>
    <w:rsid w:val="00CF6E1A"/>
    <w:rsid w:val="00D35F36"/>
    <w:rsid w:val="00DA3B06"/>
    <w:rsid w:val="00DA4DBF"/>
    <w:rsid w:val="00DD2341"/>
    <w:rsid w:val="00DE3315"/>
    <w:rsid w:val="00E95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D35F36"/>
    <w:pPr>
      <w:keepNext/>
      <w:jc w:val="both"/>
      <w:outlineLvl w:val="1"/>
    </w:pPr>
    <w:rPr>
      <w:b/>
      <w:bCs/>
      <w:sz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35F36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kern w:val="2"/>
      <w:sz w:val="26"/>
      <w:szCs w:val="26"/>
      <w:lang w:eastAsia="hi-IN" w:bidi="hi-IN"/>
    </w:rPr>
  </w:style>
  <w:style w:type="paragraph" w:styleId="4">
    <w:name w:val="heading 4"/>
    <w:basedOn w:val="a"/>
    <w:next w:val="a"/>
    <w:link w:val="40"/>
    <w:unhideWhenUsed/>
    <w:qFormat/>
    <w:rsid w:val="00D35F36"/>
    <w:pPr>
      <w:keepNext/>
      <w:widowControl w:val="0"/>
      <w:suppressAutoHyphens/>
      <w:spacing w:before="240" w:after="60"/>
      <w:outlineLvl w:val="3"/>
    </w:pPr>
    <w:rPr>
      <w:b/>
      <w:bCs/>
      <w:kern w:val="2"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5F3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35F36"/>
    <w:rPr>
      <w:rFonts w:ascii="Arial" w:eastAsia="Times New Roman" w:hAnsi="Arial" w:cs="Arial"/>
      <w:b/>
      <w:bCs/>
      <w:kern w:val="2"/>
      <w:sz w:val="26"/>
      <w:szCs w:val="26"/>
      <w:lang w:eastAsia="hi-IN" w:bidi="hi-IN"/>
    </w:rPr>
  </w:style>
  <w:style w:type="character" w:customStyle="1" w:styleId="40">
    <w:name w:val="Заголовок 4 Знак"/>
    <w:basedOn w:val="a0"/>
    <w:link w:val="4"/>
    <w:rsid w:val="00D35F36"/>
    <w:rPr>
      <w:rFonts w:ascii="Times New Roman" w:eastAsia="Times New Roman" w:hAnsi="Times New Roman" w:cs="Times New Roman"/>
      <w:b/>
      <w:bCs/>
      <w:kern w:val="2"/>
      <w:sz w:val="28"/>
      <w:szCs w:val="28"/>
      <w:lang w:eastAsia="hi-IN" w:bidi="hi-IN"/>
    </w:rPr>
  </w:style>
  <w:style w:type="character" w:styleId="a3">
    <w:name w:val="Hyperlink"/>
    <w:semiHidden/>
    <w:unhideWhenUsed/>
    <w:rsid w:val="00D35F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35F36"/>
    <w:pPr>
      <w:spacing w:before="100" w:beforeAutospacing="1" w:after="100" w:afterAutospacing="1"/>
    </w:pPr>
    <w:rPr>
      <w:lang w:eastAsia="ru-RU"/>
    </w:rPr>
  </w:style>
  <w:style w:type="paragraph" w:styleId="a5">
    <w:name w:val="Title"/>
    <w:basedOn w:val="a"/>
    <w:link w:val="a6"/>
    <w:uiPriority w:val="99"/>
    <w:qFormat/>
    <w:rsid w:val="00D35F36"/>
    <w:pPr>
      <w:jc w:val="center"/>
    </w:pPr>
    <w:rPr>
      <w:b/>
      <w:bCs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D35F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D35F36"/>
    <w:pPr>
      <w:widowControl w:val="0"/>
      <w:suppressAutoHyphens/>
      <w:spacing w:after="120"/>
    </w:pPr>
    <w:rPr>
      <w:rFonts w:ascii="Liberation Serif" w:hAnsi="Liberation Serif" w:cs="Lohit Hindi"/>
      <w:kern w:val="2"/>
      <w:lang w:eastAsia="hi-IN" w:bidi="hi-IN"/>
    </w:rPr>
  </w:style>
  <w:style w:type="character" w:customStyle="1" w:styleId="a8">
    <w:name w:val="Основной текст Знак"/>
    <w:basedOn w:val="a0"/>
    <w:link w:val="a7"/>
    <w:uiPriority w:val="99"/>
    <w:rsid w:val="00D35F36"/>
    <w:rPr>
      <w:rFonts w:ascii="Liberation Serif" w:eastAsia="Times New Roman" w:hAnsi="Liberation Serif" w:cs="Lohit Hindi"/>
      <w:kern w:val="2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D35F36"/>
  </w:style>
  <w:style w:type="paragraph" w:styleId="a9">
    <w:name w:val="Balloon Text"/>
    <w:basedOn w:val="a"/>
    <w:link w:val="aa"/>
    <w:uiPriority w:val="99"/>
    <w:semiHidden/>
    <w:unhideWhenUsed/>
    <w:rsid w:val="00CF6E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6E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1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kolniky.ru/programme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yborprofessia.narod.ru/menedzherturizma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kabi.net.ru/index.php?id=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2601</Words>
  <Characters>14829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7</cp:revision>
  <dcterms:created xsi:type="dcterms:W3CDTF">2021-11-08T06:08:00Z</dcterms:created>
  <dcterms:modified xsi:type="dcterms:W3CDTF">2022-02-21T06:26:00Z</dcterms:modified>
</cp:coreProperties>
</file>