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C99" w:rsidRDefault="00C91C99">
      <w:pPr>
        <w:autoSpaceDE w:val="0"/>
        <w:autoSpaceDN w:val="0"/>
        <w:spacing w:after="78" w:line="220" w:lineRule="exact"/>
      </w:pPr>
    </w:p>
    <w:p w:rsidR="00C91C99" w:rsidRDefault="00C91C99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727700" cy="8661803"/>
            <wp:effectExtent l="0" t="0" r="6350" b="6350"/>
            <wp:docPr id="2" name="Рисунок 2" descr="C:\Users\admin\AppData\Local\Microsoft\Windows\Temporary Internet Files\Content.Word\img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AppData\Local\Microsoft\Windows\Temporary Internet Files\Content.Word\img02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66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Default="00C81D35">
      <w:pPr>
        <w:rPr>
          <w:lang w:val="ru-RU"/>
        </w:rPr>
      </w:pPr>
    </w:p>
    <w:p w:rsidR="00C81D35" w:rsidRPr="00C81D35" w:rsidRDefault="00C81D35">
      <w:pPr>
        <w:rPr>
          <w:lang w:val="ru-RU"/>
        </w:rPr>
        <w:sectPr w:rsidR="00C81D35" w:rsidRPr="00C81D35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78" w:line="220" w:lineRule="exact"/>
      </w:pPr>
    </w:p>
    <w:p w:rsidR="00C91C99" w:rsidRDefault="002E25C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C91C99" w:rsidRPr="00BA5802" w:rsidRDefault="002E25CF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обучающихся, представленной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в 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Примерной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при освоении предметной области «Искусство» (Музыка).</w:t>
      </w:r>
    </w:p>
    <w:p w:rsidR="00C91C99" w:rsidRPr="00BA5802" w:rsidRDefault="002E25CF">
      <w:pPr>
        <w:autoSpaceDE w:val="0"/>
        <w:autoSpaceDN w:val="0"/>
        <w:spacing w:before="262"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C91C99" w:rsidRPr="00BA5802" w:rsidRDefault="002E25CF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C91C99" w:rsidRPr="00BA5802" w:rsidRDefault="002E25CF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музицирование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— пение, игра на доступных музыкальных инструментах, различные формы музыкального движения. В ходе активной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91C99" w:rsidRPr="00BA5802" w:rsidRDefault="002E25C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</w:p>
    <w:p w:rsidR="00C91C99" w:rsidRPr="00BA5802" w:rsidRDefault="002E25CF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C91C99" w:rsidRPr="00BA5802" w:rsidRDefault="002E25CF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Медушевский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недирективным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C91C99" w:rsidRPr="00BA5802" w:rsidRDefault="002E25C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Одним из наиболее важных направлений музыкального воспитания является развитие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C91C99" w:rsidRPr="00BA5802" w:rsidRDefault="002E25CF">
      <w:pPr>
        <w:autoSpaceDE w:val="0"/>
        <w:autoSpaceDN w:val="0"/>
        <w:spacing w:before="70" w:after="0"/>
        <w:ind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72" w:line="220" w:lineRule="exact"/>
        <w:rPr>
          <w:lang w:val="ru-RU"/>
        </w:rPr>
      </w:pPr>
    </w:p>
    <w:p w:rsidR="00C91C99" w:rsidRPr="00BA5802" w:rsidRDefault="002E25CF">
      <w:pPr>
        <w:autoSpaceDE w:val="0"/>
        <w:autoSpaceDN w:val="0"/>
        <w:spacing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элементов музыкального языка, композиционных принципов.</w:t>
      </w:r>
    </w:p>
    <w:p w:rsidR="00C91C99" w:rsidRPr="00BA5802" w:rsidRDefault="002E25CF">
      <w:pPr>
        <w:autoSpaceDE w:val="0"/>
        <w:autoSpaceDN w:val="0"/>
        <w:spacing w:before="262"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C91C99" w:rsidRPr="00BA5802" w:rsidRDefault="002E25CF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C91C99" w:rsidRPr="00BA5802" w:rsidRDefault="002E25CF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 в единстве эмоциональной и познавательной сферы;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BA5802">
        <w:rPr>
          <w:lang w:val="ru-RU"/>
        </w:rPr>
        <w:br/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музицированию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</w:p>
    <w:p w:rsidR="00C91C99" w:rsidRPr="00BA5802" w:rsidRDefault="002E25CF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в начальной школе являются: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1. Формирование эмоционально-ценностной отзывчивости 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прекрасное в жизни и в искусстве.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91C99" w:rsidRPr="00BA5802" w:rsidRDefault="002E25C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C91C99" w:rsidRPr="00BA5802" w:rsidRDefault="002E25C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5. Овладение предметными умениями и навыками в различных видах 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практического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Введение ребёнка в искусство через разнообразие видов музыкальной деятельности, в том числе: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а) Слушание (воспитание грамотного слушателя);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(пение, игра на доступных музыкальных инструментах);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импровизации, композиции, аранжировки);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танец, двигательное моделирование и др.);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д) Исследовательские и творческие проекты.</w:t>
      </w:r>
      <w:proofErr w:type="gramEnd"/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C91C99" w:rsidRPr="00BA5802" w:rsidRDefault="002E25CF">
      <w:pPr>
        <w:autoSpaceDE w:val="0"/>
        <w:autoSpaceDN w:val="0"/>
        <w:spacing w:before="262"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C91C99" w:rsidRPr="00BA5802" w:rsidRDefault="002E25CF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2" w:right="648" w:bottom="31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72" w:line="220" w:lineRule="exact"/>
        <w:rPr>
          <w:lang w:val="ru-RU"/>
        </w:rPr>
      </w:pPr>
    </w:p>
    <w:p w:rsidR="00C91C99" w:rsidRPr="00BA5802" w:rsidRDefault="002E25CF">
      <w:pPr>
        <w:tabs>
          <w:tab w:val="left" w:pos="180"/>
        </w:tabs>
        <w:autoSpaceDE w:val="0"/>
        <w:autoSpaceDN w:val="0"/>
        <w:spacing w:after="0" w:line="288" w:lineRule="auto"/>
        <w:ind w:right="288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сс вкл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ючительно.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област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и«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Искусство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» на протяжении всего курса школьного обучения: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«Музыкальная грамота»;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«Народная музыка России»;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«Духовная музыка»;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«Классическая музыка»;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«Современная музыкальная культура»;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«Музыка театра и кино»;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модуль № 8 «Музыка в жизни человека».</w:t>
      </w:r>
    </w:p>
    <w:p w:rsidR="00C91C99" w:rsidRPr="00BA5802" w:rsidRDefault="002E25CF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</w:t>
      </w:r>
      <w:proofErr w:type="spellStart"/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социо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-культурную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деятельность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программы, как «Изобразительное искусство», «Литературное чтение»,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мир», «Основы религиозной культуры и светской этики», «Иностранный язык» и др.</w:t>
      </w:r>
    </w:p>
    <w:p w:rsidR="00C91C99" w:rsidRPr="00BA5802" w:rsidRDefault="002E25CF">
      <w:pPr>
        <w:autoSpaceDE w:val="0"/>
        <w:autoSpaceDN w:val="0"/>
        <w:spacing w:before="190" w:after="0" w:line="262" w:lineRule="auto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«Музыка» в 1 классе составляет 33 часов (не менее 1 часа в неделю).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2" w:right="890" w:bottom="1440" w:left="666" w:header="720" w:footer="720" w:gutter="0"/>
          <w:cols w:space="720" w:equalWidth="0">
            <w:col w:w="10344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78" w:line="220" w:lineRule="exact"/>
        <w:rPr>
          <w:lang w:val="ru-RU"/>
        </w:rPr>
      </w:pPr>
    </w:p>
    <w:p w:rsidR="00C91C99" w:rsidRPr="00BA5802" w:rsidRDefault="002E25CF">
      <w:pPr>
        <w:autoSpaceDE w:val="0"/>
        <w:autoSpaceDN w:val="0"/>
        <w:spacing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91C99" w:rsidRPr="00BA5802" w:rsidRDefault="002E25CF">
      <w:pPr>
        <w:autoSpaceDE w:val="0"/>
        <w:autoSpaceDN w:val="0"/>
        <w:spacing w:before="346" w:after="0" w:line="262" w:lineRule="auto"/>
        <w:ind w:left="180" w:right="5472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В ЖИЗНИ ЧЕЛОВЕКА»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Красота и вдохновение. 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пейзажи.</w:t>
      </w:r>
    </w:p>
    <w:p w:rsidR="00C91C99" w:rsidRPr="00BA5802" w:rsidRDefault="002E25C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C91C99" w:rsidRPr="00BA5802" w:rsidRDefault="002E25C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портреты.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91C99" w:rsidRPr="00BA5802" w:rsidRDefault="002E25C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Какой же праздник без музыки?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Музыка, создающая настроение праздника. Музыка в цирке, на уличном шествии, спортивном празднике.</w:t>
      </w:r>
    </w:p>
    <w:p w:rsidR="00C91C99" w:rsidRPr="00BA5802" w:rsidRDefault="002E25C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 войне, музыка о войне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Военная тема в музыкальном искусстве. 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 и т. д.)</w:t>
      </w:r>
      <w:proofErr w:type="gramEnd"/>
    </w:p>
    <w:p w:rsidR="00C91C99" w:rsidRPr="00BA5802" w:rsidRDefault="002E25CF">
      <w:pPr>
        <w:autoSpaceDE w:val="0"/>
        <w:autoSpaceDN w:val="0"/>
        <w:spacing w:before="190" w:after="0" w:line="262" w:lineRule="auto"/>
        <w:ind w:left="180" w:right="5472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«НАРОДНАЯ МУЗЫКА РОССИИ»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Край, в котором ты живёшь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91C99" w:rsidRPr="00BA5802" w:rsidRDefault="002E25CF">
      <w:pPr>
        <w:autoSpaceDE w:val="0"/>
        <w:autoSpaceDN w:val="0"/>
        <w:spacing w:before="70" w:after="0" w:line="262" w:lineRule="auto"/>
        <w:ind w:left="180" w:right="1728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Музыкальные традиции малой Родины. Песни, обряды, музыкальные инструменты </w:t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Русский фольклор.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заклички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, считалки, прибаутки)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Русские народные музыкальные инструменты.</w:t>
      </w:r>
    </w:p>
    <w:p w:rsidR="00C91C99" w:rsidRPr="00BA5802" w:rsidRDefault="002E25C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Народные музыкальные инструменты (балалайка, рожок, свирель, гусли, гармонь, ложки).</w:t>
      </w:r>
    </w:p>
    <w:p w:rsidR="00C91C99" w:rsidRPr="00BA5802" w:rsidRDefault="002E25CF">
      <w:pPr>
        <w:autoSpaceDE w:val="0"/>
        <w:autoSpaceDN w:val="0"/>
        <w:spacing w:before="70"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Инструментальные наигрыши. Плясовые мелодии.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Сказки, мифы и легенды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Народные сказители. Русские народные сказания, былины. Эпос народов России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 Сказки и легенды о музыке и музыкантах</w:t>
      </w:r>
    </w:p>
    <w:p w:rsidR="00C91C99" w:rsidRPr="00BA5802" w:rsidRDefault="002E25CF">
      <w:pPr>
        <w:autoSpaceDE w:val="0"/>
        <w:autoSpaceDN w:val="0"/>
        <w:spacing w:before="192" w:after="0" w:line="262" w:lineRule="auto"/>
        <w:ind w:left="180" w:right="5904"/>
        <w:rPr>
          <w:lang w:val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«МУЗЫКАЛЬНАЯ ГРАМОТА»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Весь мир звучит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</w:p>
    <w:p w:rsidR="00C91C99" w:rsidRPr="00BA5802" w:rsidRDefault="002E25CF">
      <w:pPr>
        <w:autoSpaceDE w:val="0"/>
        <w:autoSpaceDN w:val="0"/>
        <w:spacing w:before="70" w:after="0" w:line="262" w:lineRule="auto"/>
        <w:ind w:left="180" w:right="1152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музыкальные и шумовые. Свойства звука: высота, громкость, длительность, тембр. </w:t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Звукоряд.</w:t>
      </w:r>
    </w:p>
    <w:p w:rsidR="00C91C99" w:rsidRPr="00BA5802" w:rsidRDefault="002E25CF">
      <w:pPr>
        <w:autoSpaceDE w:val="0"/>
        <w:autoSpaceDN w:val="0"/>
        <w:spacing w:before="70" w:after="0" w:line="262" w:lineRule="auto"/>
        <w:ind w:left="180" w:right="4752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Нотный стан, скрипичный ключ. Ноты первой октавы </w:t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Ритм.</w:t>
      </w:r>
    </w:p>
    <w:p w:rsidR="00C91C99" w:rsidRPr="00BA5802" w:rsidRDefault="002E25CF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длинные и короткие (восьмые и четвертные длительности), такт, тактовая черта </w:t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Ритмический рисунок.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Длительности половинная, целая, шестнадцатые. Паузы. Ритмические рисунки. Ритмическая партитура.</w:t>
      </w:r>
    </w:p>
    <w:p w:rsidR="00C91C99" w:rsidRPr="00BA5802" w:rsidRDefault="002E25C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Высота звуков.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Регистры. Ноты певческого диапазона. Расположение нот на клавиатуре. Знаки альтерации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.(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диезы, бемоли, бекары).</w:t>
      </w:r>
    </w:p>
    <w:p w:rsidR="00C91C99" w:rsidRPr="00BA5802" w:rsidRDefault="002E25C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"КЛАССИЧЕСКАЯ МУЗЫКА"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78" w:line="220" w:lineRule="exact"/>
        <w:rPr>
          <w:lang w:val="ru-RU"/>
        </w:rPr>
      </w:pPr>
    </w:p>
    <w:p w:rsidR="00C91C99" w:rsidRPr="00BA5802" w:rsidRDefault="002E25CF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Композиторы — детям.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Детская музыка П. И. Чайковского, С. С. Прокофьева, Д. Б.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Кабалевского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Понятие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жанра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.П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есня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, танец, марш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Оркестр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Оркестр — большой коллектив музыкантов. Дирижёр, партитура, репетиция. Жанр концерта 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—м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узыкальное соревнование солиста с оркестром.</w:t>
      </w:r>
    </w:p>
    <w:p w:rsidR="00C91C99" w:rsidRPr="00BA5802" w:rsidRDefault="002E25CF">
      <w:pPr>
        <w:autoSpaceDE w:val="0"/>
        <w:autoSpaceDN w:val="0"/>
        <w:spacing w:before="62" w:after="0" w:line="24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Форте</w:t>
      </w:r>
      <w:r w:rsidRPr="00BA5802">
        <w:rPr>
          <w:rFonts w:ascii="DejaVu Serif" w:eastAsia="DejaVu Serif" w:hAnsi="DejaVu Serif"/>
          <w:color w:val="000000"/>
          <w:sz w:val="24"/>
          <w:lang w:val="ru-RU"/>
        </w:rPr>
        <w:t>​</w:t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пиано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64" w:after="0" w:line="262" w:lineRule="auto"/>
        <w:ind w:right="576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</w:t>
      </w:r>
      <w:proofErr w:type="spellStart"/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синте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​затор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C91C99" w:rsidRPr="00BA5802" w:rsidRDefault="002E25C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Флейта.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Предки современной флейты. Легенда о нимфе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Сиринкс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 Музыка для флейты соло, флейты в сопровождении фортепиано, оркестра.</w:t>
      </w:r>
    </w:p>
    <w:p w:rsidR="00C91C99" w:rsidRPr="00BA5802" w:rsidRDefault="002E25C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Музыкальные инструменты. Скрипка, виолончель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91C99" w:rsidRPr="00BA5802" w:rsidRDefault="002E25CF">
      <w:pPr>
        <w:autoSpaceDE w:val="0"/>
        <w:autoSpaceDN w:val="0"/>
        <w:spacing w:before="190" w:after="0" w:line="262" w:lineRule="auto"/>
        <w:ind w:left="180" w:right="6480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"ДУХОВНАЯ МУЗЫКА"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Песни верующих.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композиторов-классиков.</w:t>
      </w:r>
    </w:p>
    <w:p w:rsidR="00C91C99" w:rsidRPr="00BA5802" w:rsidRDefault="002E25CF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НАРОДОВ МИРА"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 наших соседей.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C91C99" w:rsidRPr="00BA5802" w:rsidRDefault="002E25CF">
      <w:pPr>
        <w:autoSpaceDE w:val="0"/>
        <w:autoSpaceDN w:val="0"/>
        <w:spacing w:before="190" w:after="0" w:line="262" w:lineRule="auto"/>
        <w:ind w:left="180" w:right="5904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"МУЗЫКА ТЕАТРА И КИНО"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Музыкальная сказка на сцене, на экране.</w:t>
      </w:r>
    </w:p>
    <w:p w:rsidR="00C91C99" w:rsidRPr="00BA5802" w:rsidRDefault="002E25C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Характеры персонажей, отражённые в музыке. Тембр голоса. Соло. Хор, ансамбль.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8" w:right="778" w:bottom="1440" w:left="666" w:header="720" w:footer="720" w:gutter="0"/>
          <w:cols w:space="720" w:equalWidth="0">
            <w:col w:w="10456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78" w:line="220" w:lineRule="exact"/>
        <w:rPr>
          <w:lang w:val="ru-RU"/>
        </w:rPr>
      </w:pPr>
    </w:p>
    <w:p w:rsidR="00C91C99" w:rsidRPr="00BA5802" w:rsidRDefault="002E25CF">
      <w:pPr>
        <w:autoSpaceDE w:val="0"/>
        <w:autoSpaceDN w:val="0"/>
        <w:spacing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C91C99" w:rsidRPr="00BA5802" w:rsidRDefault="002E25CF">
      <w:pPr>
        <w:autoSpaceDE w:val="0"/>
        <w:autoSpaceDN w:val="0"/>
        <w:spacing w:before="262"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C91C99" w:rsidRPr="00BA5802" w:rsidRDefault="002E25CF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BA580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C91C99" w:rsidRPr="00BA5802" w:rsidRDefault="002E25CF">
      <w:pPr>
        <w:autoSpaceDE w:val="0"/>
        <w:autoSpaceDN w:val="0"/>
        <w:spacing w:before="262"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BA5802">
        <w:rPr>
          <w:lang w:val="ru-RU"/>
        </w:rPr>
        <w:tab/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предмета «Музыка»: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78" w:line="220" w:lineRule="exact"/>
        <w:rPr>
          <w:lang w:val="ru-RU"/>
        </w:rPr>
      </w:pPr>
    </w:p>
    <w:p w:rsidR="00C91C99" w:rsidRPr="00BA5802" w:rsidRDefault="002E25C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proofErr w:type="gramEnd"/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музицирования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  <w:proofErr w:type="gramEnd"/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анализировать текстовую, виде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, графическую, звуковую, информацию в соответствии с учебной задачей;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66" w:line="220" w:lineRule="exact"/>
        <w:rPr>
          <w:lang w:val="ru-RU"/>
        </w:rPr>
      </w:pPr>
    </w:p>
    <w:p w:rsidR="00C91C99" w:rsidRPr="00BA5802" w:rsidRDefault="002E25CF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чувства, личное отношение к исполняемому произведению;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Вербальная коммуникация: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повествование);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в ситуациях совместного восприятия, исполнения музыки;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C91C99" w:rsidRPr="00BA5802" w:rsidRDefault="002E25CF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Самоорганизация: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C91C99" w:rsidRPr="00BA5802" w:rsidRDefault="002E25CF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Самоконтроль: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C91C99" w:rsidRPr="00BA5802" w:rsidRDefault="002E25CF">
      <w:pPr>
        <w:autoSpaceDE w:val="0"/>
        <w:autoSpaceDN w:val="0"/>
        <w:spacing w:before="70" w:after="0"/>
        <w:ind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C91C99" w:rsidRPr="00BA5802" w:rsidRDefault="002E25CF">
      <w:pPr>
        <w:autoSpaceDE w:val="0"/>
        <w:autoSpaceDN w:val="0"/>
        <w:spacing w:before="262"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91C99" w:rsidRPr="00BA5802" w:rsidRDefault="002E25CF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91C99" w:rsidRPr="00BA5802" w:rsidRDefault="002E25CF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86" w:right="674" w:bottom="40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78" w:line="220" w:lineRule="exact"/>
        <w:rPr>
          <w:lang w:val="ru-RU"/>
        </w:rPr>
      </w:pPr>
    </w:p>
    <w:p w:rsidR="00C91C99" w:rsidRPr="00BA5802" w:rsidRDefault="002E25C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сознательно стремятся к развитию своих музыкальных способностей;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 уважением относятся к достижениям отечественной музыкальной культуры;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стремятся к расширению своего музыкального кругозора.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умений: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в жизни человека»: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танцевальность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маршевость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(связь с движением),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декламационность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, эпос (связь со словом);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прекрасное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в окружающем мире и в человеке, стремиться к развитию и удовлетворению эстетических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потребностей.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«Народная музыка России»: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и называть знакомые народные музыкальные инструменты;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звукоизвлечения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: духовые, ударные, струнные;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ритмический аккомпанемент на ударных инструментах при исполнении народной песни;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народные произведения различных жанров с сопровождением и без сопровождения;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 «Музыкальная грамота»: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звуки: шумовые и музыкальные, длинные, короткие, тихие, громкие, низкие, высокие;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принципы развития: повтор, контраст, варьирование;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8" w:right="662" w:bottom="416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78" w:line="220" w:lineRule="exact"/>
        <w:rPr>
          <w:lang w:val="ru-RU"/>
        </w:rPr>
      </w:pPr>
    </w:p>
    <w:p w:rsidR="00C91C99" w:rsidRPr="00BA5802" w:rsidRDefault="002E25CF">
      <w:pPr>
        <w:autoSpaceDE w:val="0"/>
        <w:autoSpaceDN w:val="0"/>
        <w:spacing w:after="0" w:line="271" w:lineRule="auto"/>
        <w:ind w:left="180" w:right="3312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нотной записи в пределах певческого диапазона; исполнять и создавать различные ритмические рисунки;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исполнять песни с простым мелодическим рисунком.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«Классическая музыка»: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классической музыки, называть автора и произведение,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исполнительский состав;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композиторов-классиков;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выразительные средства, использованные композитором для создания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образа;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proofErr w:type="gramEnd"/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«Духовная музыка»: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доступные образцы духовной музыки;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народов мира»: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народной и композиторской музыки других стран;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91C99" w:rsidRPr="00BA5802" w:rsidRDefault="002E25CF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театра и кино»: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называть особенности музыкально-сценических жанров (опера, балет, оперетта, мюзикл);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r w:rsidRPr="00BA5802">
        <w:rPr>
          <w:lang w:val="ru-RU"/>
        </w:rPr>
        <w:tab/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8" w:right="666" w:bottom="102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64" w:line="220" w:lineRule="exact"/>
        <w:rPr>
          <w:lang w:val="ru-RU"/>
        </w:rPr>
      </w:pPr>
    </w:p>
    <w:p w:rsidR="00C91C99" w:rsidRDefault="002E25C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246"/>
        <w:gridCol w:w="1308"/>
        <w:gridCol w:w="1310"/>
        <w:gridCol w:w="864"/>
        <w:gridCol w:w="1932"/>
        <w:gridCol w:w="1082"/>
        <w:gridCol w:w="2246"/>
      </w:tblGrid>
      <w:tr w:rsidR="00C91C9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7" w:lineRule="auto"/>
              <w:ind w:left="72" w:right="142"/>
              <w:jc w:val="both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Репертуар 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91C99">
        <w:trPr>
          <w:trHeight w:hRule="exact" w:val="540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9" w:rsidRDefault="00C91C9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91C99" w:rsidRDefault="00C91C99"/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9" w:rsidRDefault="00C91C9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9" w:rsidRDefault="00C91C9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9" w:rsidRDefault="00C91C99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9" w:rsidRDefault="00C91C99"/>
        </w:tc>
      </w:tr>
      <w:tr w:rsidR="00C91C99" w:rsidRPr="00C81D3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1. </w:t>
            </w:r>
            <w:r w:rsidRPr="00BA580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C91C99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Красота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 вдохновение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вокальный цикл «Пять песен для детей» («Начинаем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перепляс»)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вокальный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цикл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ять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песен для детей»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(«Начинаем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перепляс»)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концентрация на её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восприятии, своём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внутреннем состоянии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пейзажи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Вивальди. «Времена года»; П. И. Чайковский.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Цикл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А. Вивальди.</w:t>
            </w:r>
          </w:p>
          <w:p w:rsidR="00C91C99" w:rsidRDefault="002E25CF">
            <w:pPr>
              <w:autoSpaceDE w:val="0"/>
              <w:autoSpaceDN w:val="0"/>
              <w:spacing w:before="1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«Времена года»;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одухотворенное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исполнение песен о природе, её красоте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Народная музыка России</w:t>
            </w:r>
          </w:p>
        </w:tc>
      </w:tr>
      <w:tr w:rsidR="00C91C99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русская народная песня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"Берёзка"; русская народная строевая песня "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Солдатушки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бравы ребятушки"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Берёзка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";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строевая песня "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Солдатушки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бравы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ребятушки"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клавишных или духовых инструментах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(фортепиано, синтезатор, свирель,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блокфлейта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мелодика и др.) мелодий народных песен,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прослеживание мелодии по нотной записи;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песня Садко из оперы «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Садко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»Н</w:t>
            </w:r>
            <w:proofErr w:type="spellEnd"/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А. Римского-Корсакова;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русская народная песня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"Полянка"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Полянка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"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народная песня "Полянка"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Определение на слух тембров инструментов.</w:t>
            </w:r>
          </w:p>
          <w:p w:rsidR="00C91C99" w:rsidRPr="00BA5802" w:rsidRDefault="002E25CF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на группы 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духовых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ударных,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струнных. Музыкальная викторина на знание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тембров народных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20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Сказки, мифы и легенды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Музыкальные произведения по выбору: былинные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наигрыши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;“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Былина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 Добрыне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Никитиче” (“То не белая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береза к земле клонится…”); М. И. Глинка. Песня Баяна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“Дела давно минувших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дней…” (из оперы «Руслан и Людмила»)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“Былина 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Добрыне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Никитиче” (“То не белая береза к земле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клонится…</w:t>
            </w:r>
            <w:proofErr w:type="gramEnd"/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“Былина 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Добрыне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Никитиче” (“То не белая береза к земле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клонится…</w:t>
            </w:r>
            <w:proofErr w:type="gramEnd"/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манерой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сказывания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нараспев.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сказок, былин, эпических сказаний,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рассказываемых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нараспев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6840" w:h="11900"/>
          <w:pgMar w:top="282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0" w:line="11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5502"/>
      </w:tblGrid>
      <w:tr w:rsidR="00C91C99">
        <w:trPr>
          <w:trHeight w:hRule="exact" w:val="348"/>
        </w:trPr>
        <w:tc>
          <w:tcPr>
            <w:tcW w:w="1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</w:tbl>
    <w:p w:rsidR="00C91C99" w:rsidRDefault="00C91C99">
      <w:pPr>
        <w:autoSpaceDE w:val="0"/>
        <w:autoSpaceDN w:val="0"/>
        <w:spacing w:after="0" w:line="336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246"/>
        <w:gridCol w:w="1308"/>
        <w:gridCol w:w="1310"/>
        <w:gridCol w:w="864"/>
        <w:gridCol w:w="1932"/>
        <w:gridCol w:w="1082"/>
        <w:gridCol w:w="2246"/>
      </w:tblGrid>
      <w:tr w:rsidR="00C91C9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Весь мир звучит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 Чайковский пьесы из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«Детского альбома»; Р.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Шуман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«Д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етские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сцены»,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Р. Шуман«Детские сцены»,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50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Чайковский пьесы из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«Детского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альбома»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— подражание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звукам и голосам природы с использованием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шумовых музыкальных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инструментов, вокальной импровизации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111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Звукоряд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 Чайковский пьесы из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«Детского альбома»; Р.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Шуман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«Д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етские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сцены»,</w:t>
            </w:r>
          </w:p>
        </w:tc>
        <w:tc>
          <w:tcPr>
            <w:tcW w:w="1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50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Чайковский пьесы из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«Детского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альбома»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</w:t>
            </w:r>
          </w:p>
        </w:tc>
        <w:tc>
          <w:tcPr>
            <w:tcW w:w="19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исполнение вокальных упражнений, песен, построенных на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элементах звукоряда;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4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19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инструментальные 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оркестровые вариации Й.</w:t>
            </w:r>
          </w:p>
          <w:p w:rsidR="00C91C99" w:rsidRPr="00BA5802" w:rsidRDefault="002E25CF">
            <w:pPr>
              <w:autoSpaceDE w:val="0"/>
              <w:autoSpaceDN w:val="0"/>
              <w:spacing w:before="18" w:after="0" w:line="25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Гайдна, В. А. Моцарта, Л.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Бетховена, М. И. Глинки;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песни и хоровые произведения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М. И. Глинки; песни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02.11.2022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«Ритмическое эхо»,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прохлопывание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ритма по ритмическим карточкам, проговаривание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использованием </w:t>
            </w:r>
            <w:r w:rsidRPr="00BA5802">
              <w:rPr>
                <w:lang w:val="ru-RU"/>
              </w:rPr>
              <w:br/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ритмослогов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47" w:lineRule="auto"/>
              <w:jc w:val="center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Разучивание, исполнение на ударных инструментах ритмической партитуры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Ритмический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инструментальные 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оркестровые вариации Й.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Гайдна, В. А. Моцарта, Л.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Бетховена, М. И. Глинки;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песни и хоровые произведения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М. И. Глинки; песни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М. И. Глинки; песни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 с помощью звучащих жестов (хлопки, шлепки, притопы) и/или ударных инструментов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простых ритмов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  <w:tr w:rsidR="00C91C99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 —детям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 Римский-Корсаков. «Полет шмеля»; П. И. Чайковский.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«Вальс цветов»; И. Ф.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Стравинский. Сюита из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балета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«Ж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птица»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И.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Чайковский.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30" w:lineRule="auto"/>
              <w:jc w:val="center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«Вальс цветов»;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C91C99">
            <w:pPr>
              <w:rPr>
                <w:lang w:val="ru-RU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основного характера, музыкально-выразительных средств, использованных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Подбор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эпитетов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иллюстраций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к музыке. Определение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жанра.;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Оркестр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Марш «Прощание славянки»;«Марсельеза»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Марш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«Прощание славянки»;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Марш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«Прощание славянки»;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 — дирижёр» —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— имитация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дирижёрских жестов во время звучания музыки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6840" w:h="11900"/>
          <w:pgMar w:top="112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246"/>
        <w:gridCol w:w="1308"/>
        <w:gridCol w:w="1310"/>
        <w:gridCol w:w="864"/>
        <w:gridCol w:w="1932"/>
        <w:gridCol w:w="1082"/>
        <w:gridCol w:w="2246"/>
      </w:tblGrid>
      <w:tr w:rsidR="00C91C99">
        <w:trPr>
          <w:trHeight w:hRule="exact" w:val="23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7" w:lineRule="auto"/>
              <w:ind w:left="72" w:right="25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 Фортепиано.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И. Чайковский. Концерт для скрипки с оркестром ре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мажор; Л.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для скрипки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оркестром ре мажор; В. А.</w:t>
            </w:r>
          </w:p>
          <w:p w:rsidR="00C91C99" w:rsidRDefault="002E25CF">
            <w:pPr>
              <w:autoSpaceDE w:val="0"/>
              <w:autoSpaceDN w:val="0"/>
              <w:spacing w:before="20" w:after="0" w:line="250" w:lineRule="auto"/>
              <w:ind w:left="72"/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Моцарт. Концерт для флейты с оркестром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spellStart"/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оль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мажор; А. Вивальди.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Концерт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флейты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 оркестром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Вивальди. Концерт для флейты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оркестром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C91C99">
            <w:pPr>
              <w:rPr>
                <w:lang w:val="ru-RU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54" w:lineRule="auto"/>
              <w:ind w:left="72"/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детских пьес на фортепиано в исполнении учителя. Демонстрация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возможностей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 (исполнение одной и той же пьесы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тихо и громко, в разных регистрах, разными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штрихами).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фортепиано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ансамбле с учителем2.;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Духовная музыка</w:t>
            </w:r>
          </w:p>
        </w:tc>
      </w:tr>
      <w:tr w:rsidR="00C91C9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Песни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верующих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Молитва, хорал, песнопение. Музыкальные произведения по выбору: Народные песнопения о Сергии Радонежском.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Утренняя молитва; П.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Чайковский. «В церкви»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right="576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Утренняя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молитва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П. Чайковский.«В церкви»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документального фильма о значении молитвы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Народная музыка России</w:t>
            </w:r>
          </w:p>
        </w:tc>
      </w:tr>
      <w:tr w:rsidR="00C91C99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Край, в котором ты живёшь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русская народная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Дудочка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М. И.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Глинка.«Камаринская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 И. П.</w:t>
            </w:r>
          </w:p>
          <w:p w:rsidR="00C91C99" w:rsidRDefault="002E25CF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Ларионов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«Калинка»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народная песня«Дудочка»;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народная песня«Дудочка»;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 видеофильма о культуре родного края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19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фольклор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русская народная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Дудочка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М. И.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Глинка.«Камаринская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»; И. П.</w:t>
            </w:r>
          </w:p>
          <w:p w:rsidR="00C91C99" w:rsidRDefault="002E25CF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Ларионов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«Калинка»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П. Ларионов.«Калинка»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П. Ларионов.«Калинка»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клавишных или духовых инструментах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(фортепиано, синтезатор, свирель,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блокфлейта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мелодика и др.) мелодий народных песен,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прослеживание мелодии по нотной записи;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 w:rsidRPr="00C81D3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7. </w:t>
            </w:r>
            <w:r w:rsidRPr="00BA580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в жизни человека</w:t>
            </w:r>
          </w:p>
        </w:tc>
      </w:tr>
      <w:tr w:rsidR="00C91C99">
        <w:trPr>
          <w:trHeight w:hRule="exact" w:val="205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пейзажи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Варламов. 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«Горные вершины» (сл. М.</w:t>
            </w:r>
            <w:proofErr w:type="gramEnd"/>
          </w:p>
          <w:p w:rsidR="00C91C99" w:rsidRPr="00BA5802" w:rsidRDefault="002E25C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Лермонтова); Г.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В.Свиридов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есна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Осень»; П.</w:t>
            </w:r>
          </w:p>
          <w:p w:rsidR="00C91C99" w:rsidRPr="00BA5802" w:rsidRDefault="002E25CF">
            <w:pPr>
              <w:autoSpaceDE w:val="0"/>
              <w:autoSpaceDN w:val="0"/>
              <w:spacing w:before="18" w:after="0" w:line="250" w:lineRule="auto"/>
              <w:ind w:left="72" w:right="432"/>
              <w:rPr>
                <w:lang w:val="ru-RU"/>
              </w:rPr>
            </w:pP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И.Чайковский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Пьесы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«Осенняя песня» и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«Подснежник» из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цикла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ремена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года»</w:t>
            </w:r>
          </w:p>
        </w:tc>
        <w:tc>
          <w:tcPr>
            <w:tcW w:w="13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И.Чайковский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Пьесы «Осенняя песня» и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Подснежник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»и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цикла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«Времена года»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C91C99">
            <w:pPr>
              <w:rPr>
                <w:lang w:val="ru-RU"/>
              </w:rPr>
            </w:pPr>
          </w:p>
        </w:tc>
        <w:tc>
          <w:tcPr>
            <w:tcW w:w="19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программной музыки,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посвящённой образам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природы. Подбор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эпитетов для описания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настроения, характера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музыки. Сопоставление музыки с произведениями изобразительного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246"/>
        <w:gridCol w:w="1308"/>
        <w:gridCol w:w="1310"/>
        <w:gridCol w:w="864"/>
        <w:gridCol w:w="1932"/>
        <w:gridCol w:w="1082"/>
        <w:gridCol w:w="2246"/>
      </w:tblGrid>
      <w:tr w:rsidR="00C91C99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портреты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0" w:lineRule="auto"/>
              <w:ind w:right="288"/>
              <w:jc w:val="center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М. П. Мусоргский.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Сюита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артинки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 выставки» (в оркестровке М. Равеля); А.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Алябьев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«Вечерний звон»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А. Алябьев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«Вечерний звон»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М. П.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Мусоргский.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Сюита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«Картинки с выставки»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C91C99">
            <w:pPr>
              <w:rPr>
                <w:lang w:val="ru-RU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Рисование, лепка героя музыкального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Какой же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 без музыки?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 и музыка П.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Синявского. «Рождественская песенка»; народные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славянские песнопения.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45" w:lineRule="auto"/>
              <w:ind w:left="72" w:right="576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«Добрый тебе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вечер»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Рождественское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чудо»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 и музыка П. Синявского.</w:t>
            </w:r>
          </w:p>
          <w:p w:rsidR="00C91C99" w:rsidRDefault="002E25CF">
            <w:pPr>
              <w:autoSpaceDE w:val="0"/>
              <w:autoSpaceDN w:val="0"/>
              <w:spacing w:before="2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Рождественская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песенка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»;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народные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славянские песнопения.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«Добрый тебе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вечер»,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«Рождественское чудо»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C91C99">
            <w:pPr>
              <w:rPr>
                <w:lang w:val="ru-RU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произведений торжественного,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праздничного характера.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Дирижирование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фрагментами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произведений. Конкурс на лучшего «дирижёра»;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 на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войне, музыка о войне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Р. Шуман. «Грезы»; А.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Вайнер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дедушка-герой»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Вайнер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«Мой дедушка-герой»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Вайнер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«Мой дедушка-герой»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C91C99">
            <w:pPr>
              <w:rPr>
                <w:lang w:val="ru-RU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Дискуссия в классе.</w:t>
            </w:r>
          </w:p>
          <w:p w:rsidR="00C91C99" w:rsidRPr="00BA5802" w:rsidRDefault="002E25CF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Ответы на 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какие чувства вызывает эта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музыка, почему? Как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влияет на наше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восприятие информация о том, как и зачем она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создавалась?;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8.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Музыкальная грамота</w:t>
            </w:r>
          </w:p>
        </w:tc>
      </w:tr>
      <w:tr w:rsidR="00C91C99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Высота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52" w:lineRule="auto"/>
              <w:ind w:left="72" w:right="288"/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И. Чайковский Первый концерт для фортепиано с оркестром (1 часть); С. В. Рахманинов.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Вокализ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Второй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концерт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фортепиано с оркестром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С. В.</w:t>
            </w:r>
          </w:p>
          <w:p w:rsidR="00C91C99" w:rsidRDefault="002E25CF">
            <w:pPr>
              <w:autoSpaceDE w:val="0"/>
              <w:autoSpaceDN w:val="0"/>
              <w:spacing w:before="2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Рахманинов.«Вокализ»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Освоение понятий «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выше-ниже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». Определение на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слух принадлежности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 к одному из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регистров.</w:t>
            </w:r>
          </w:p>
          <w:p w:rsidR="00C91C99" w:rsidRPr="00BA5802" w:rsidRDefault="002E25CF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Прослеживание по нотной записи отдельных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мотивов, фрагментов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знакомых песен,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вычленение знакомых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нот, знаков альтерации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народов мира</w:t>
            </w:r>
          </w:p>
        </w:tc>
      </w:tr>
      <w:tr w:rsidR="00C91C9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наших соседей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белорусская народная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Дударики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-дудари», казахская народная песня «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Богенбай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батыр»,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кюй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Курмангазы</w:t>
            </w:r>
            <w:proofErr w:type="spellEnd"/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Балбырауын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 в исполнении домбры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белорусская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народная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песня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«Д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ударики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дудари»,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казахская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народная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песня«Богенбай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батыр»,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белорусская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народная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песня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«Д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ударики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дудари»,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казахская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народная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песня«Богенбай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батыр»,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C91C99">
            <w:pPr>
              <w:rPr>
                <w:lang w:val="ru-RU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Сравнение интонаций,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жанров, ладов,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 других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народов с фольклорными элементами народов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10.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Классическая музыка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6840" w:h="11900"/>
          <w:pgMar w:top="284" w:right="640" w:bottom="4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274"/>
        <w:gridCol w:w="528"/>
        <w:gridCol w:w="1104"/>
        <w:gridCol w:w="1140"/>
        <w:gridCol w:w="2246"/>
        <w:gridCol w:w="1308"/>
        <w:gridCol w:w="1310"/>
        <w:gridCol w:w="864"/>
        <w:gridCol w:w="1932"/>
        <w:gridCol w:w="1082"/>
        <w:gridCol w:w="2246"/>
      </w:tblGrid>
      <w:tr w:rsidR="00C91C99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Композиторы -детям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И. Чайковский «Детский альбом» («Болезнь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куклы»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Новая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кукла»); Д. Б.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Кабалевский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"Клоуны"; С. С.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Прокофьев "Петя и волк"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 С. Прокофьев "Петя и волк"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C91C99">
            <w:pPr>
              <w:rPr>
                <w:lang w:val="ru-RU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музыки,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основного характера, музыкально-выразительных средств, использованных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Подбор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эпитетов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иллюстраций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к музыке. Определение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жанра.;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50" w:lineRule="auto"/>
              <w:ind w:left="72" w:right="25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 Фортепиано.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80" w:after="0" w:line="25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П. И. Чайковский. Пьесы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«Д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етского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альбома»: «Баба Яга», «Утренняя молитва», Марш деревянных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солдатиков», «Новая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кукла»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Болезнь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куклы»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80" w:after="0" w:line="245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С. С. Прокофьев "Петя и волк"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C91C99">
            <w:pPr>
              <w:rPr>
                <w:lang w:val="ru-RU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Посещение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концерта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фортепианной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10.3.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Музыкальные инструменты.</w:t>
            </w:r>
          </w:p>
          <w:p w:rsidR="00C91C99" w:rsidRDefault="002E25CF">
            <w:pPr>
              <w:autoSpaceDE w:val="0"/>
              <w:autoSpaceDN w:val="0"/>
              <w:spacing w:before="20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Скрипка,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виолончель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для скрипки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оркестром ре мажор; Л.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Бетховен. Концерт для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скрипки с оркестром ре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мажор; В. А. Моцарт. Концерт для флейты с оркестром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</w:t>
            </w:r>
            <w:proofErr w:type="spellStart"/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оль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мажор; А. Вивальди.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для флейты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оркестром; Ф. Мендельсон.</w:t>
            </w:r>
          </w:p>
          <w:p w:rsidR="00C91C99" w:rsidRPr="00BA5802" w:rsidRDefault="002E25CF">
            <w:pPr>
              <w:autoSpaceDE w:val="0"/>
              <w:autoSpaceDN w:val="0"/>
              <w:spacing w:before="20" w:after="0" w:line="245" w:lineRule="auto"/>
              <w:ind w:left="72" w:right="576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Концерт для скрипки с оркестром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=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для скрипки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оркестром ре мажор; Л.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Бетховен.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C91C99">
            <w:pPr>
              <w:rPr>
                <w:lang w:val="ru-RU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Игра-имитация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исполнительских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движений во время звучания музыки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 w:rsidRPr="00C81D3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11. </w:t>
            </w:r>
            <w:r w:rsidRPr="00BA580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Музыка театра и кино</w:t>
            </w:r>
          </w:p>
        </w:tc>
      </w:tr>
      <w:tr w:rsidR="00C91C99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сказка на сцене, на экране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«Приключения Буратино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»(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режиссер Л. Нечаев,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 А. Рыбников)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«Приключения Буратино»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(режиссер Л.</w:t>
            </w:r>
            <w:proofErr w:type="gramEnd"/>
          </w:p>
          <w:p w:rsidR="00C91C99" w:rsidRPr="00BA5802" w:rsidRDefault="002E25CF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Нечаев,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 А.</w:t>
            </w:r>
          </w:p>
          <w:p w:rsidR="00C91C99" w:rsidRDefault="002E25CF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Рыбников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«Приключения Буратино»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(режиссер Л.</w:t>
            </w:r>
            <w:proofErr w:type="gramEnd"/>
          </w:p>
          <w:p w:rsidR="00C91C99" w:rsidRPr="00BA5802" w:rsidRDefault="002E25CF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Нечаев,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 А.</w:t>
            </w:r>
          </w:p>
          <w:p w:rsidR="00C91C99" w:rsidRDefault="002E25CF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Рыбников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Постановка детской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музыкальной сказки,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спектакль для родителей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http://svlkmuusika.blogspot.com/</w:t>
            </w:r>
          </w:p>
        </w:tc>
      </w:tr>
      <w:tr w:rsidR="00C91C99">
        <w:trPr>
          <w:trHeight w:hRule="exact" w:val="348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  <w:tr w:rsidR="00C91C99">
        <w:trPr>
          <w:trHeight w:hRule="exact" w:val="926"/>
        </w:trPr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09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</w:tbl>
    <w:p w:rsidR="00C91C99" w:rsidRDefault="002E25CF">
      <w:pPr>
        <w:autoSpaceDE w:val="0"/>
        <w:autoSpaceDN w:val="0"/>
        <w:spacing w:before="98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Cannot connect to DBMS. We are working to resolve this problem. Please, visit us later.</w:t>
      </w:r>
    </w:p>
    <w:p w:rsidR="00C91C99" w:rsidRDefault="00C91C99">
      <w:pPr>
        <w:sectPr w:rsidR="00C91C99">
          <w:pgSz w:w="16840" w:h="11900"/>
          <w:pgMar w:top="284" w:right="640" w:bottom="66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78" w:line="220" w:lineRule="exact"/>
      </w:pPr>
    </w:p>
    <w:p w:rsidR="00C91C99" w:rsidRDefault="002E25C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91C9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C91C9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9" w:rsidRDefault="00C91C9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9" w:rsidRDefault="00C91C99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9" w:rsidRDefault="00C91C9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C99" w:rsidRDefault="00C91C99"/>
        </w:tc>
      </w:tr>
      <w:tr w:rsidR="00C91C99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(А). Стремление человека к красоте.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Музыкальное вдохновение. Музыкальные произведения по выбору: вокальный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ять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песен для детей»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(«Начинаем перепляс»)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человека" (Б). Образы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 в музыке.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А. Вивальди.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«Времена года»; П. И.</w:t>
            </w:r>
          </w:p>
          <w:p w:rsidR="00C91C99" w:rsidRDefault="002E25CF">
            <w:pPr>
              <w:autoSpaceDE w:val="0"/>
              <w:autoSpaceDN w:val="0"/>
              <w:spacing w:before="70" w:after="0" w:line="262" w:lineRule="auto"/>
              <w:ind w:left="72" w:right="144"/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Чайковский.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71" w:lineRule="auto"/>
              <w:ind w:left="72" w:right="354"/>
              <w:jc w:val="both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"Народная музыка России" (Б). Многообразие русского фольклора.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русская народная песня "Берёзка"; русская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народная строевая песня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бравы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ребятушки"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(В). Народные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инструменты. Музыкальные произведения по выбору: песня Садко из оперы «Садко» Н. А.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Римского-Корсакова; русская народная песня "Полянка"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1900" w:h="16840"/>
          <w:pgMar w:top="298" w:right="650" w:bottom="13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91C99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(Г). Русские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сказания 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былины. Музыкальные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былинные наигрыши;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“Былина о Добрыне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Никитиче” (“То не белая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береза к земле клонится…”); М. И. Глинка. Песня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Баяна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“Д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ела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давно минувших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дней…” (из оперы «Руслан и Людмила»)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1C99">
        <w:trPr>
          <w:trHeight w:hRule="exact" w:val="620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грамота" (А). Повсюду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слышны звуки музыки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Л.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Бетховен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Багатели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»; Ф. Шуберт.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«Экосезы»; П. И. Чайковский пьесы из «Детского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альбома»; Р. Шуман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«Детские сцены», «Альбом для юношества»; С. С.</w:t>
            </w:r>
          </w:p>
          <w:p w:rsidR="00C91C99" w:rsidRPr="00BA5802" w:rsidRDefault="002E25C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Прокофьев «Детская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музыка»; инструментальные и оркестровые вариации Й. Гайдна, В. А. Моцарта, Л.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Бетховена, М. И. Глинки; песни и хоровые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грамота" (Б). Знакомство с нотной грамотой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91C99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грамота" (Г, Д). Звуки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длинные и короткие. Что такое ритм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91C99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музыка" (Б). Великие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композиторы нашей Родины. Музыкальные произведения по выбору: Н. Римски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й-</w:t>
            </w:r>
            <w:proofErr w:type="gramEnd"/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Корсаков. «Полет шмеля»; П.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Чайковский. «Вальс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цветов»; И. Ф. Стравинский.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Сюита из балета «Жар птица»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1C99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100" w:after="0" w:line="271" w:lineRule="auto"/>
              <w:ind w:left="72" w:right="774"/>
              <w:jc w:val="both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(Б). Песня как музыкальный жанр.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Музыка Д.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слова А.</w:t>
            </w:r>
          </w:p>
          <w:p w:rsidR="00C91C99" w:rsidRDefault="002E25CF">
            <w:pPr>
              <w:autoSpaceDE w:val="0"/>
              <w:autoSpaceDN w:val="0"/>
              <w:spacing w:before="70" w:after="0" w:line="271" w:lineRule="auto"/>
              <w:ind w:left="72" w:right="144"/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Пришельца. «Мой край»,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«Песня о школе»; Музык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a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Шаинского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Слoвa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М.</w:t>
            </w:r>
          </w:p>
          <w:p w:rsidR="00C91C99" w:rsidRDefault="002E25CF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Пляцковского. «Улыбка»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71" w:lineRule="auto"/>
              <w:ind w:left="72" w:right="774"/>
              <w:jc w:val="both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(Б). Марш как музыкальный жанр.</w:t>
            </w:r>
          </w:p>
          <w:p w:rsidR="00C91C99" w:rsidRPr="00BA5802" w:rsidRDefault="002E25C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Марш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«Прощание славянки»;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«Марсельеза»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(В). Оркестр.</w:t>
            </w:r>
          </w:p>
          <w:p w:rsidR="00C91C99" w:rsidRPr="00BA5802" w:rsidRDefault="002E25CF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М. И. Глинка.</w:t>
            </w:r>
          </w:p>
          <w:p w:rsidR="00C91C99" w:rsidRPr="00BA5802" w:rsidRDefault="002E25CF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Опера «Иван Сусанин» (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Славься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»); М. П.</w:t>
            </w:r>
          </w:p>
          <w:p w:rsidR="00C91C99" w:rsidRPr="00BA5802" w:rsidRDefault="002E25C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Мусоргский. «Картинки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выставки»; П. И. Чайковский, концерт для скрипки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оркестром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91C99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музыка" (Д). Музыкальные инструменты. Флейта.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П. И. Чайковский.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Концерт для скрипки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оркестром ре мажор; Л.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Бетховен. Концерт для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скрипки с оркестром ре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мажор; В. А. Моцарт.</w:t>
            </w:r>
          </w:p>
          <w:p w:rsidR="00C91C99" w:rsidRPr="00BA5802" w:rsidRDefault="002E25CF">
            <w:pPr>
              <w:autoSpaceDE w:val="0"/>
              <w:autoSpaceDN w:val="0"/>
              <w:spacing w:before="72" w:after="0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Концерт для флейты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оркестром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spellStart"/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оль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мажор; А. Вивальди. Концерт для флейты с оркестром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(Б). Молитва, хорал,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песнопение. Музыкальные произведения по выбору: Народные песнопения 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Сергии Радонежском.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Утренняя молитва; П.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Чайковский. «В церкви»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"Духовная музыка" (Б). Образы духовной музыки в творчестве русских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композиторов. Музыкальные произведения по выбору: А.</w:t>
            </w:r>
          </w:p>
          <w:p w:rsidR="00C91C99" w:rsidRDefault="002E25CF">
            <w:pPr>
              <w:autoSpaceDE w:val="0"/>
              <w:autoSpaceDN w:val="0"/>
              <w:spacing w:before="70" w:after="0" w:line="286" w:lineRule="auto"/>
              <w:ind w:left="72" w:right="288"/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П. Бородин. Опера "Князь Игорь" («Мужайся,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княгиня»); Н. А. Римский-Корсаков (молитва из 1-й картины 3-го действия в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опере «Сказание 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невидимом граде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Китяже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Литургия св.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Иоанна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Златоуста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Всенощное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(А). Музыкальные традиции нашей малой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1900" w:h="16840"/>
          <w:pgMar w:top="284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91C9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"Народная музыка России" (Б). Народные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традиции.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русская народная песня «Дудочка»; М. И.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Глинка. «Камаринская»; И.</w:t>
            </w:r>
          </w:p>
          <w:p w:rsidR="00C91C99" w:rsidRDefault="002E25CF">
            <w:pPr>
              <w:autoSpaceDE w:val="0"/>
              <w:autoSpaceDN w:val="0"/>
              <w:spacing w:before="70" w:after="0" w:line="230" w:lineRule="auto"/>
              <w:ind w:left="72"/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П. Ларионов.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Калинка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1C99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(Б). Образы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природы в романсах русских композиторов. Музыкальные произведения по выбору: А.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62" w:lineRule="auto"/>
              <w:ind w:left="72" w:right="100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Варламов. 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«Горные вершины» (сл. М.</w:t>
            </w:r>
            <w:proofErr w:type="gramEnd"/>
          </w:p>
          <w:p w:rsidR="00C91C99" w:rsidRPr="00BA5802" w:rsidRDefault="002E25C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Лермонтова); Г.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В.Свиридов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есна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Осень»; П.</w:t>
            </w:r>
          </w:p>
          <w:p w:rsidR="00C91C99" w:rsidRPr="00BA5802" w:rsidRDefault="002E25CF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И.Чайковский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Пьесы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сенняя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песня» и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«Подснежник» из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цикла«Времена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(Б). Музыкальные и живописные полотна.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М. П.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Мусоргский. Сюита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«Картинки с выставки» (в оркестровке М. Равеля); А.</w:t>
            </w:r>
          </w:p>
          <w:p w:rsidR="00C91C99" w:rsidRDefault="002E25CF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Алябьев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Вечерний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(В).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/>
              <w:ind w:left="72" w:right="144"/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человека" (В).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портрет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двигательная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импровизация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91C99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(Г). Какой же праздник без музыки?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Слова и музыка П. Синявского.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«Рождественская песенка»; народные славянские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песнопения. «Добрый тебе вечер», «Рождественское чудо»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в жизни человека" (Г). Какой же праздник без музыки?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«Ай, как мы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масленицу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дожидали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«Полянка», «Проводы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зимы»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Березонька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кудрявая,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кудрявая, моложавая»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в жизни человека" (Е). Музыка о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войне. Музыкальные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по выбору: Р. Шуман.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Грезы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»; А. Вайнер«Мой дедушка-герой»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"Музыкальная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грамота" (З). Высота звуков. Музыкальные произведения по выбору: П. И. Чайковский Первый концерт для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фортепиано с оркестром (1 часть); С. В. Рахманинов.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«Вокализ», Второй концерт для фортепиано с оркестром (начало)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91C99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народов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мира" (А). Музыкальные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наших соседей: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песни и танцы. Музыкальные произведения по выбору: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белорусская народная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песн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Дударики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-дудари»,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казахская народная песня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Богенбай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батыр»,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кюй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5802">
              <w:rPr>
                <w:lang w:val="ru-RU"/>
              </w:rPr>
              <w:br/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Курмангазы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Балбырауын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 в исполнении домбры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"Музыка народов мира" (А). Музыкальные традиции наших соседей: инструменты и их звучание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(Б). Звучание настроений и чувств.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Музыкальные произведения по выбору: П. И.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Чайковский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«Д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етский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альбом» («Болезнь куклы», «Новая кукла»); Д. Б.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"Клоуны"; С. С.</w:t>
            </w:r>
          </w:p>
          <w:p w:rsidR="00C91C99" w:rsidRDefault="002E25CF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Прокофьев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Петя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музыка" (Г). Музыкальные инструменты. Рояль и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пианино. Музыкальные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по выбору: П.</w:t>
            </w:r>
          </w:p>
          <w:p w:rsidR="00C91C99" w:rsidRPr="00BA5802" w:rsidRDefault="002E25C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Чайковский. Пьесы из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«Детского альбома»: «Баба Яга», «Утренняя молитва», Марш деревянных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солдатиков», «Новая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кукла»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Болезнь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куклы»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/>
              <w:ind w:left="72" w:right="288"/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"Классическая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музыка" (Г). Музыкальные инструменты.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и«наследники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91C99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"Классическая музыка" (Е). Скрипка, виолончель. Мастера скрипичной музыки.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Музыкальные произведения по выбору: П. И. Чайковский.</w:t>
            </w:r>
          </w:p>
          <w:p w:rsidR="00C91C99" w:rsidRPr="00BA5802" w:rsidRDefault="002E25C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Концерт для скрипки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оркестром ре мажор; Л.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Бетховен. Концерт для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скрипки с оркестром ре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мажор; В. А. Моцарт.</w:t>
            </w:r>
          </w:p>
          <w:p w:rsidR="00C91C99" w:rsidRPr="00BA5802" w:rsidRDefault="002E25CF">
            <w:pPr>
              <w:autoSpaceDE w:val="0"/>
              <w:autoSpaceDN w:val="0"/>
              <w:spacing w:before="72" w:after="0"/>
              <w:ind w:left="72" w:right="288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Концерт для флейты с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оркестром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proofErr w:type="spellStart"/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оль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мажор; А. Вивальди. Концерт для флейты с оркестром; Ф.</w:t>
            </w:r>
          </w:p>
          <w:p w:rsidR="00C91C99" w:rsidRDefault="002E25CF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Мендельсон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(А). Музыкальная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 на сцене и на экране. Музыкальные произведения по выбору: «Морозко»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(режиссер А.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Роу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композитор Н.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</w:t>
            </w:r>
            <w:proofErr w:type="gram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 дождичка в четверг»(режиссер М. </w:t>
            </w:r>
            <w:proofErr w:type="spellStart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Юзовский</w:t>
            </w:r>
            <w:proofErr w:type="spellEnd"/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 Г. Гладков),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«Приключения Буратино»(режиссер Л. Нечаев, </w:t>
            </w:r>
            <w:r w:rsidRPr="00BA5802">
              <w:rPr>
                <w:lang w:val="ru-RU"/>
              </w:rPr>
              <w:br/>
            </w: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 А. Рыбников)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91C9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74" w:lineRule="auto"/>
              <w:ind w:left="72" w:right="432"/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"Музыка театра и кино" (А).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Сочиняем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91C99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Pr="00BA5802" w:rsidRDefault="002E25C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A580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2E25C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91C99" w:rsidRDefault="00C91C99"/>
        </w:tc>
      </w:tr>
    </w:tbl>
    <w:p w:rsidR="00C91C99" w:rsidRDefault="00C91C99">
      <w:pPr>
        <w:autoSpaceDE w:val="0"/>
        <w:autoSpaceDN w:val="0"/>
        <w:spacing w:after="0" w:line="14" w:lineRule="exact"/>
      </w:pPr>
    </w:p>
    <w:p w:rsidR="00C91C99" w:rsidRDefault="00C91C99">
      <w:pPr>
        <w:sectPr w:rsidR="00C91C9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1C99" w:rsidRDefault="00C91C99">
      <w:pPr>
        <w:autoSpaceDE w:val="0"/>
        <w:autoSpaceDN w:val="0"/>
        <w:spacing w:after="78" w:line="220" w:lineRule="exact"/>
      </w:pPr>
    </w:p>
    <w:p w:rsidR="00C91C99" w:rsidRDefault="002E25C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91C99" w:rsidRDefault="002E25C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91C99" w:rsidRPr="00BA5802" w:rsidRDefault="002E25CF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Музыка. 1 класс /Критская Е.Д., Сергеева Г.П.,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Шмагина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Т.С., Акционерное общество «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Издательств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91C99" w:rsidRPr="00BA5802" w:rsidRDefault="002E25CF">
      <w:pPr>
        <w:autoSpaceDE w:val="0"/>
        <w:autoSpaceDN w:val="0"/>
        <w:spacing w:before="262"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91C99" w:rsidRPr="00BA5802" w:rsidRDefault="002E25CF">
      <w:pPr>
        <w:autoSpaceDE w:val="0"/>
        <w:autoSpaceDN w:val="0"/>
        <w:spacing w:before="166" w:after="0" w:line="262" w:lineRule="auto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Методические рекомендации для общеобразовательных организаций 1 класс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М.Просвещение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, 2019 г</w:t>
      </w:r>
    </w:p>
    <w:p w:rsidR="00C91C99" w:rsidRPr="00BA5802" w:rsidRDefault="002E25CF">
      <w:pPr>
        <w:autoSpaceDE w:val="0"/>
        <w:autoSpaceDN w:val="0"/>
        <w:spacing w:before="264"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91C99" w:rsidRPr="00BA5802" w:rsidRDefault="002E25CF">
      <w:pPr>
        <w:autoSpaceDE w:val="0"/>
        <w:autoSpaceDN w:val="0"/>
        <w:spacing w:before="168" w:after="0" w:line="281" w:lineRule="auto"/>
        <w:ind w:right="864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Московской электронной школы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uchebnik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mos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catalogue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на сайте "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iu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video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lessons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видеоуроков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 по школьной программе на сайте "</w:t>
      </w:r>
      <w:r>
        <w:rPr>
          <w:rFonts w:ascii="Times New Roman" w:eastAsia="Times New Roman" w:hAnsi="Times New Roman"/>
          <w:color w:val="000000"/>
          <w:sz w:val="24"/>
        </w:rPr>
        <w:t>Internet</w:t>
      </w:r>
      <w:proofErr w:type="gram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урок</w:t>
      </w:r>
      <w:proofErr w:type="gram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/ Онлайн-школа "</w:t>
      </w:r>
      <w:proofErr w:type="spellStart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Знайка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znaika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C91C99" w:rsidRPr="00BA5802" w:rsidRDefault="002E25CF">
      <w:pPr>
        <w:autoSpaceDE w:val="0"/>
        <w:autoSpaceDN w:val="0"/>
        <w:spacing w:before="406" w:after="0" w:line="230" w:lineRule="auto"/>
        <w:rPr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Мир музыки. 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svlkmuusika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blogspot</w:t>
      </w:r>
      <w:proofErr w:type="spellEnd"/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8" w:right="646" w:bottom="1440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C91C99" w:rsidRPr="00BA5802" w:rsidRDefault="00C91C99">
      <w:pPr>
        <w:autoSpaceDE w:val="0"/>
        <w:autoSpaceDN w:val="0"/>
        <w:spacing w:after="78" w:line="220" w:lineRule="exact"/>
        <w:rPr>
          <w:lang w:val="ru-RU"/>
        </w:rPr>
      </w:pPr>
    </w:p>
    <w:p w:rsidR="00BA5802" w:rsidRDefault="002E25CF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</w:t>
      </w:r>
    </w:p>
    <w:p w:rsidR="00BA5802" w:rsidRPr="00BA5802" w:rsidRDefault="00BA5802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Мультимедийное оборудование </w:t>
      </w:r>
    </w:p>
    <w:p w:rsidR="00BA5802" w:rsidRPr="00BA5802" w:rsidRDefault="00BA5802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BA5802">
        <w:rPr>
          <w:lang w:val="ru-RU"/>
        </w:rPr>
        <w:t>Экран для мультимедийного проектора</w:t>
      </w:r>
    </w:p>
    <w:p w:rsidR="00BA5802" w:rsidRPr="00BA5802" w:rsidRDefault="00BA5802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BA5802">
        <w:rPr>
          <w:lang w:val="ru-RU"/>
        </w:rPr>
        <w:t>Слайд-проектор</w:t>
      </w:r>
    </w:p>
    <w:p w:rsidR="00BA5802" w:rsidRDefault="00BA5802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A5802" w:rsidRDefault="002E25CF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</w:p>
    <w:p w:rsidR="00BA5802" w:rsidRPr="00BA5802" w:rsidRDefault="00BA5802" w:rsidP="00BA5802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BA5802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Мультимедийное оборудование </w:t>
      </w:r>
    </w:p>
    <w:p w:rsidR="00BA5802" w:rsidRDefault="00BA5802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91C99" w:rsidRPr="00BA5802" w:rsidRDefault="002E25CF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BA5802">
        <w:rPr>
          <w:lang w:val="ru-RU"/>
        </w:rPr>
        <w:br/>
      </w:r>
      <w:r w:rsidRPr="00BA580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 ПРАКТИЧЕСКИХ РАБОТ</w:t>
      </w:r>
    </w:p>
    <w:p w:rsidR="00C91C99" w:rsidRPr="00BA5802" w:rsidRDefault="00C91C99">
      <w:pPr>
        <w:rPr>
          <w:lang w:val="ru-RU"/>
        </w:rPr>
        <w:sectPr w:rsidR="00C91C99" w:rsidRPr="00BA580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25CF" w:rsidRPr="00BA5802" w:rsidRDefault="002E25CF">
      <w:pPr>
        <w:rPr>
          <w:lang w:val="ru-RU"/>
        </w:rPr>
      </w:pPr>
    </w:p>
    <w:sectPr w:rsidR="002E25CF" w:rsidRPr="00BA580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2E25CF"/>
    <w:rsid w:val="00326F90"/>
    <w:rsid w:val="00AA1D8D"/>
    <w:rsid w:val="00B47730"/>
    <w:rsid w:val="00BA5802"/>
    <w:rsid w:val="00C81D35"/>
    <w:rsid w:val="00C91C99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C81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C81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C81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C81D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93907E-881B-4504-8BD7-6B1370C44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6867</Words>
  <Characters>39147</Characters>
  <Application>Microsoft Office Word</Application>
  <DocSecurity>0</DocSecurity>
  <Lines>326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45923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4</cp:revision>
  <cp:lastPrinted>2022-09-11T08:20:00Z</cp:lastPrinted>
  <dcterms:created xsi:type="dcterms:W3CDTF">2013-12-23T23:15:00Z</dcterms:created>
  <dcterms:modified xsi:type="dcterms:W3CDTF">2022-10-20T09:35:00Z</dcterms:modified>
  <cp:category/>
</cp:coreProperties>
</file>